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83" w:rsidRPr="00BD5753" w:rsidRDefault="00BD5753" w:rsidP="00BD5753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BD5753">
        <w:rPr>
          <w:rFonts w:ascii="Times New Roman" w:hAnsi="Times New Roman" w:cs="Times New Roman"/>
          <w:sz w:val="28"/>
          <w:szCs w:val="28"/>
          <w:lang w:val="pt-BR"/>
        </w:rPr>
        <w:t xml:space="preserve">Projeto </w:t>
      </w:r>
      <w:r w:rsidR="0096793E">
        <w:rPr>
          <w:rFonts w:ascii="Times New Roman" w:hAnsi="Times New Roman" w:cs="Times New Roman"/>
          <w:sz w:val="28"/>
          <w:szCs w:val="28"/>
          <w:lang w:val="pt-BR"/>
        </w:rPr>
        <w:t>de Lei n.º 88/2013</w:t>
      </w:r>
    </w:p>
    <w:p w:rsidR="00BD5753" w:rsidRPr="00BD5753" w:rsidRDefault="00BD5753" w:rsidP="00BD5753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BD5753" w:rsidRPr="0096793E" w:rsidRDefault="0096793E" w:rsidP="00BD5753">
      <w:pPr>
        <w:ind w:left="2832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96793E">
        <w:rPr>
          <w:rFonts w:ascii="Times New Roman" w:hAnsi="Times New Roman" w:cs="Times New Roman"/>
          <w:i/>
          <w:sz w:val="28"/>
          <w:szCs w:val="28"/>
          <w:lang w:val="pt-BR"/>
        </w:rPr>
        <w:t>“</w:t>
      </w:r>
      <w:r w:rsidR="00BD5753" w:rsidRPr="0096793E">
        <w:rPr>
          <w:rFonts w:ascii="Times New Roman" w:hAnsi="Times New Roman" w:cs="Times New Roman"/>
          <w:i/>
          <w:sz w:val="28"/>
          <w:szCs w:val="28"/>
          <w:lang w:val="pt-BR"/>
        </w:rPr>
        <w:t>Estabelece o Perímetro Urbano e Zoneamento Fiscal da Sede do Município de Anta Gorda e dá outras providências.”</w:t>
      </w:r>
    </w:p>
    <w:p w:rsidR="00BD5753" w:rsidRPr="00BD5753" w:rsidRDefault="00BD5753" w:rsidP="00BD5753">
      <w:pPr>
        <w:ind w:left="2832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D5753" w:rsidRPr="00BD5753" w:rsidRDefault="00BD5753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D5753" w:rsidRPr="00BD5753" w:rsidRDefault="00BD5753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D5753" w:rsidRDefault="00BD5753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D575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D575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D5753">
        <w:rPr>
          <w:rFonts w:ascii="Times New Roman" w:hAnsi="Times New Roman" w:cs="Times New Roman"/>
          <w:sz w:val="28"/>
          <w:szCs w:val="28"/>
          <w:lang w:val="pt-BR"/>
        </w:rPr>
        <w:tab/>
        <w:t>NEORI LUIZ DALLA VECCHIA, Prefeito Municipal de Anta Gorda, Estado do Rio Grande do Sul</w:t>
      </w:r>
      <w:r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:rsidR="00BD5753" w:rsidRDefault="00BD5753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FAÇO SABER que a Câmara Municipal de Vereadores aprovou e Eu, no uso das atribuições legais, sanciono e promulgo a seguinte Lei.</w:t>
      </w:r>
    </w:p>
    <w:p w:rsidR="00BD5753" w:rsidRDefault="00BD5753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Art. 1º - Fica estabelecido como perímetro urbano da Sede do Município</w:t>
      </w:r>
      <w:r w:rsidR="0096793E">
        <w:rPr>
          <w:rFonts w:ascii="Times New Roman" w:hAnsi="Times New Roman" w:cs="Times New Roman"/>
          <w:sz w:val="28"/>
          <w:szCs w:val="28"/>
          <w:lang w:val="pt-BR"/>
        </w:rPr>
        <w:t xml:space="preserve"> o polígono descrito no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anexo I da presente Lei e representação gráfica do anexo II.</w:t>
      </w:r>
    </w:p>
    <w:p w:rsidR="00BD5753" w:rsidRDefault="00BD5753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="0096793E">
        <w:rPr>
          <w:rFonts w:ascii="Times New Roman" w:hAnsi="Times New Roman" w:cs="Times New Roman"/>
          <w:sz w:val="28"/>
          <w:szCs w:val="28"/>
          <w:lang w:val="pt-BR"/>
        </w:rPr>
        <w:t>Art. 2º - A presente Lei será regulamentada por Decreto do Poder Executivo.</w:t>
      </w:r>
    </w:p>
    <w:p w:rsidR="0096793E" w:rsidRDefault="0096793E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Art. 3º - Revogam-se as disposições da Lei Municipal 1.066 de 26 de março de 1998.</w:t>
      </w:r>
    </w:p>
    <w:p w:rsidR="0096793E" w:rsidRDefault="0096793E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Gabinete do Prefeito Municipal de Anta Gorda, 18 de dezembro de 2013.</w:t>
      </w:r>
    </w:p>
    <w:p w:rsidR="0096793E" w:rsidRDefault="0096793E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Neori Luiz Dalla Vecchia</w:t>
      </w:r>
    </w:p>
    <w:p w:rsidR="0096793E" w:rsidRDefault="0096793E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Prefeito Municipal</w:t>
      </w:r>
    </w:p>
    <w:p w:rsidR="0096793E" w:rsidRDefault="0096793E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96793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96793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96793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96793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96793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Senhor Presidente e Vereadores.</w:t>
      </w:r>
    </w:p>
    <w:p w:rsidR="00F40140" w:rsidRDefault="00F40140" w:rsidP="0096793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F40140" w:rsidRDefault="00F40140" w:rsidP="0096793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F40140" w:rsidRDefault="00F40140" w:rsidP="0096793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F40140" w:rsidRDefault="00F40140" w:rsidP="0096793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F40140" w:rsidRDefault="00F40140" w:rsidP="0096793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96793E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96793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Encaminho para apreciação desta Casa Legislativa o Projeto de Lei que estabelece o  novo perímetro urbano do Município.</w:t>
      </w:r>
    </w:p>
    <w:p w:rsidR="0096793E" w:rsidRDefault="0096793E" w:rsidP="0096793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A proposta se faz necessária, considerando que o atual perímetro não comporta mais o desenvolvimento da área urbana. Com a proposta, haverá a possibilidade de aumento no número de loteamentos, áreas comerciais e industriais decorrentes do crescimento normal da atividade urbana.</w:t>
      </w:r>
    </w:p>
    <w:p w:rsidR="0096793E" w:rsidRDefault="0096793E" w:rsidP="0096793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À consideração dos Edis.</w:t>
      </w:r>
    </w:p>
    <w:p w:rsidR="0096793E" w:rsidRDefault="0096793E" w:rsidP="0096793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96793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96793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Neori Luiz Dalla Vecchia</w:t>
      </w:r>
    </w:p>
    <w:p w:rsidR="0096793E" w:rsidRDefault="0096793E" w:rsidP="0096793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Prefeito Municipal </w:t>
      </w:r>
    </w:p>
    <w:p w:rsidR="0096793E" w:rsidRDefault="0096793E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Default="0096793E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96793E" w:rsidRPr="00BD5753" w:rsidRDefault="0096793E" w:rsidP="00BD575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</w:p>
    <w:sectPr w:rsidR="0096793E" w:rsidRPr="00BD5753" w:rsidSect="00EF1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7B77"/>
    <w:rsid w:val="00123D65"/>
    <w:rsid w:val="00237B77"/>
    <w:rsid w:val="002A6244"/>
    <w:rsid w:val="0096793E"/>
    <w:rsid w:val="00A47053"/>
    <w:rsid w:val="00B30E86"/>
    <w:rsid w:val="00B66C73"/>
    <w:rsid w:val="00BD5753"/>
    <w:rsid w:val="00EC7A70"/>
    <w:rsid w:val="00EF1383"/>
    <w:rsid w:val="00F4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73"/>
  </w:style>
  <w:style w:type="paragraph" w:styleId="Ttulo1">
    <w:name w:val="heading 1"/>
    <w:basedOn w:val="Normal"/>
    <w:next w:val="Normal"/>
    <w:link w:val="Ttulo1Char"/>
    <w:uiPriority w:val="9"/>
    <w:qFormat/>
    <w:rsid w:val="00B66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C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C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C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C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C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C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66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B66C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B66C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B66C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B66C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B66C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B66C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6C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66C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66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66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66C73"/>
    <w:rPr>
      <w:b/>
      <w:bCs/>
    </w:rPr>
  </w:style>
  <w:style w:type="character" w:styleId="nfase">
    <w:name w:val="Emphasis"/>
    <w:basedOn w:val="Fontepargpadro"/>
    <w:uiPriority w:val="20"/>
    <w:qFormat/>
    <w:rsid w:val="00B66C73"/>
    <w:rPr>
      <w:i/>
      <w:iCs/>
    </w:rPr>
  </w:style>
  <w:style w:type="paragraph" w:styleId="SemEspaamento">
    <w:name w:val="No Spacing"/>
    <w:uiPriority w:val="1"/>
    <w:qFormat/>
    <w:rsid w:val="00B66C7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66C73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66C73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66C73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C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C73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B66C73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66C73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B66C73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B66C73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B66C73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66C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2013-12-19T11:49:00Z</cp:lastPrinted>
  <dcterms:created xsi:type="dcterms:W3CDTF">2014-01-13T11:49:00Z</dcterms:created>
  <dcterms:modified xsi:type="dcterms:W3CDTF">2014-01-13T11:49:00Z</dcterms:modified>
</cp:coreProperties>
</file>