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CF" w:rsidRPr="00BD5753" w:rsidRDefault="00B36FCF" w:rsidP="00B36FCF">
      <w:pPr>
        <w:jc w:val="center"/>
        <w:rPr>
          <w:sz w:val="28"/>
          <w:szCs w:val="28"/>
        </w:rPr>
      </w:pPr>
      <w:r w:rsidRPr="00BD5753">
        <w:rPr>
          <w:sz w:val="28"/>
          <w:szCs w:val="28"/>
        </w:rPr>
        <w:t xml:space="preserve">Projeto </w:t>
      </w:r>
      <w:r>
        <w:rPr>
          <w:sz w:val="28"/>
          <w:szCs w:val="28"/>
        </w:rPr>
        <w:t>de Lei n.º 005/2014</w:t>
      </w:r>
    </w:p>
    <w:p w:rsidR="00B36FCF" w:rsidRPr="00BD5753" w:rsidRDefault="00B36FCF" w:rsidP="00B36FCF">
      <w:pPr>
        <w:jc w:val="center"/>
        <w:rPr>
          <w:sz w:val="28"/>
          <w:szCs w:val="28"/>
        </w:rPr>
      </w:pPr>
    </w:p>
    <w:p w:rsidR="00B36FCF" w:rsidRPr="0096793E" w:rsidRDefault="00B36FCF" w:rsidP="00B36FCF">
      <w:pPr>
        <w:ind w:left="2832"/>
        <w:jc w:val="both"/>
        <w:rPr>
          <w:i/>
          <w:sz w:val="28"/>
          <w:szCs w:val="28"/>
        </w:rPr>
      </w:pPr>
      <w:r w:rsidRPr="0096793E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Autoriza o Poder Executivo Municipal a firmar Contrato de Rateio com o Consórcio Intermunicipal de Saúde do Vale do Rio Taquari – CONSISA VRT e dá outras providências</w:t>
      </w:r>
      <w:r w:rsidRPr="0096793E">
        <w:rPr>
          <w:i/>
          <w:sz w:val="28"/>
          <w:szCs w:val="28"/>
        </w:rPr>
        <w:t>.”</w:t>
      </w:r>
    </w:p>
    <w:p w:rsidR="00B36FCF" w:rsidRPr="00BD5753" w:rsidRDefault="00B36FCF" w:rsidP="00B36FCF">
      <w:pPr>
        <w:jc w:val="both"/>
        <w:rPr>
          <w:sz w:val="28"/>
          <w:szCs w:val="28"/>
        </w:rPr>
      </w:pPr>
    </w:p>
    <w:p w:rsidR="00B36FCF" w:rsidRDefault="00B36FCF" w:rsidP="00B36FCF">
      <w:pPr>
        <w:jc w:val="both"/>
        <w:rPr>
          <w:sz w:val="28"/>
          <w:szCs w:val="28"/>
        </w:rPr>
      </w:pPr>
      <w:r w:rsidRPr="00BD5753">
        <w:rPr>
          <w:sz w:val="28"/>
          <w:szCs w:val="28"/>
        </w:rPr>
        <w:tab/>
      </w:r>
      <w:r w:rsidRPr="00BD5753">
        <w:rPr>
          <w:sz w:val="28"/>
          <w:szCs w:val="28"/>
        </w:rPr>
        <w:tab/>
      </w:r>
      <w:r w:rsidRPr="00BD5753">
        <w:rPr>
          <w:sz w:val="28"/>
          <w:szCs w:val="28"/>
        </w:rPr>
        <w:tab/>
        <w:t>NEORI LUIZ DALLA VECCHIA, Prefeito Municipal de Anta Gorda, Estado do Rio Grande do Sul</w:t>
      </w:r>
      <w:r>
        <w:rPr>
          <w:sz w:val="28"/>
          <w:szCs w:val="28"/>
        </w:rPr>
        <w:t>;</w:t>
      </w: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FAÇO SABER que a Câmara Municipal de Vereadores aprovou e Eu, no uso das atribuições legais, sanciono e promulgo a seguinte Lei.</w:t>
      </w: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Art. 1º. Fica o Poder Executivo Municipal autorizado a firmar contrato de rateio com o Consórcio Intermunicipal de Saúde do Vale do Rio Taquari – CONSISA VRT, nos termos da minuta em anexo.</w:t>
      </w:r>
    </w:p>
    <w:p w:rsidR="00B36FCF" w:rsidRDefault="00B36FCF" w:rsidP="00B36FCF">
      <w:pPr>
        <w:jc w:val="both"/>
        <w:rPr>
          <w:sz w:val="28"/>
          <w:szCs w:val="28"/>
        </w:rPr>
      </w:pPr>
    </w:p>
    <w:p w:rsidR="00B36FCF" w:rsidRPr="001E402B" w:rsidRDefault="00B36FCF" w:rsidP="00B36FCF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Art. 2º.  As despesas decorrentes da presente Lei correrão por conta das dotações orçamentárias próprias.</w:t>
      </w:r>
    </w:p>
    <w:p w:rsidR="00B36FCF" w:rsidRDefault="00B36FCF" w:rsidP="00B36FCF">
      <w:pPr>
        <w:jc w:val="both"/>
        <w:rPr>
          <w:sz w:val="28"/>
          <w:szCs w:val="28"/>
        </w:rPr>
      </w:pP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Art. 3º. Esta Lei entra em vigor na data de sua publicação, retroagindo seus efeitos para a data de 2 de janeiro de 2014.</w:t>
      </w:r>
    </w:p>
    <w:p w:rsidR="00B36FCF" w:rsidRDefault="00B36FCF" w:rsidP="00B36FCF">
      <w:pPr>
        <w:jc w:val="both"/>
        <w:rPr>
          <w:sz w:val="28"/>
          <w:szCs w:val="28"/>
        </w:rPr>
      </w:pP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Gabinete do Prefeito Municipal de Anta Gorda, 22 de janeiro de 2014.</w:t>
      </w:r>
    </w:p>
    <w:p w:rsidR="00B36FCF" w:rsidRDefault="00B36FCF" w:rsidP="00B36FCF">
      <w:pPr>
        <w:jc w:val="both"/>
        <w:rPr>
          <w:sz w:val="28"/>
          <w:szCs w:val="28"/>
        </w:rPr>
      </w:pP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Neori Luiz Dalla Vecchia</w:t>
      </w: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Prefeito Municipal</w:t>
      </w:r>
    </w:p>
    <w:p w:rsidR="00B36FCF" w:rsidRDefault="00B36FCF" w:rsidP="00B36FCF">
      <w:pPr>
        <w:jc w:val="center"/>
        <w:rPr>
          <w:sz w:val="28"/>
          <w:szCs w:val="28"/>
        </w:rPr>
      </w:pPr>
    </w:p>
    <w:p w:rsidR="00B36FCF" w:rsidRDefault="00B36FCF" w:rsidP="00B36FCF">
      <w:pPr>
        <w:jc w:val="center"/>
        <w:rPr>
          <w:sz w:val="28"/>
          <w:szCs w:val="28"/>
        </w:rPr>
      </w:pPr>
      <w:r>
        <w:rPr>
          <w:sz w:val="28"/>
          <w:szCs w:val="28"/>
        </w:rPr>
        <w:t>Senhor Presidente e Vereadores.</w:t>
      </w:r>
    </w:p>
    <w:p w:rsidR="00B36FCF" w:rsidRDefault="00B36FCF" w:rsidP="00B36FCF">
      <w:pPr>
        <w:jc w:val="center"/>
        <w:rPr>
          <w:sz w:val="28"/>
          <w:szCs w:val="28"/>
        </w:rPr>
      </w:pP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proposição encaminhada tem por objetivo firmar contrato com o Consórcio Intermunicipal de Saúde do Vale do Rio Taquari – CONSISA VRT, entidade que promove o consórcio entre os municípios visando adquirir serviços na área da saúde.</w:t>
      </w:r>
    </w:p>
    <w:p w:rsidR="00B36FCF" w:rsidRDefault="00B36FCF" w:rsidP="00B36FCF">
      <w:pPr>
        <w:jc w:val="both"/>
        <w:rPr>
          <w:sz w:val="28"/>
          <w:szCs w:val="28"/>
        </w:rPr>
      </w:pP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Destaco ser de suma importância a adesão do Município ao Consórcio uma vez que se tratam de serviços essenciais que, na forma proposta, </w:t>
      </w:r>
      <w:r w:rsidR="000E45E7">
        <w:rPr>
          <w:sz w:val="28"/>
          <w:szCs w:val="28"/>
        </w:rPr>
        <w:t>trarão vários benefícios à população de nosso município</w:t>
      </w:r>
      <w:r w:rsidR="00DE53FD">
        <w:rPr>
          <w:sz w:val="28"/>
          <w:szCs w:val="28"/>
        </w:rPr>
        <w:t xml:space="preserve"> com a prestação de serviços.</w:t>
      </w:r>
    </w:p>
    <w:p w:rsidR="00DE53FD" w:rsidRDefault="00DE53FD" w:rsidP="00B36FCF">
      <w:pPr>
        <w:jc w:val="both"/>
        <w:rPr>
          <w:sz w:val="28"/>
          <w:szCs w:val="28"/>
        </w:rPr>
      </w:pPr>
    </w:p>
    <w:p w:rsidR="00DE53FD" w:rsidRDefault="00DE53FD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Submeto à apreciação.</w:t>
      </w:r>
    </w:p>
    <w:p w:rsidR="00B36FCF" w:rsidRDefault="00B36FCF" w:rsidP="00B36FCF">
      <w:pPr>
        <w:jc w:val="both"/>
        <w:rPr>
          <w:sz w:val="28"/>
          <w:szCs w:val="28"/>
        </w:rPr>
      </w:pPr>
    </w:p>
    <w:p w:rsidR="00B36FCF" w:rsidRDefault="00B36FCF" w:rsidP="00B36FCF">
      <w:pPr>
        <w:jc w:val="both"/>
        <w:rPr>
          <w:sz w:val="28"/>
          <w:szCs w:val="28"/>
        </w:rPr>
      </w:pP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Neori Luiz Dalla Vecchia</w:t>
      </w:r>
    </w:p>
    <w:p w:rsidR="00B36FCF" w:rsidRDefault="00B36FCF" w:rsidP="00B3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Prefeito Municipal </w:t>
      </w:r>
    </w:p>
    <w:p w:rsidR="00B36FCF" w:rsidRDefault="00B36FCF" w:rsidP="00B36FCF">
      <w:pPr>
        <w:jc w:val="both"/>
        <w:rPr>
          <w:sz w:val="28"/>
          <w:szCs w:val="28"/>
        </w:rPr>
      </w:pPr>
    </w:p>
    <w:p w:rsidR="00B36FCF" w:rsidRDefault="00B36FCF" w:rsidP="00B36FCF">
      <w:pPr>
        <w:jc w:val="both"/>
        <w:rPr>
          <w:sz w:val="28"/>
          <w:szCs w:val="28"/>
        </w:rPr>
      </w:pPr>
    </w:p>
    <w:p w:rsidR="002F573E" w:rsidRDefault="002F573E" w:rsidP="00B36FCF">
      <w:pPr>
        <w:jc w:val="both"/>
        <w:rPr>
          <w:sz w:val="28"/>
          <w:szCs w:val="28"/>
        </w:rPr>
      </w:pPr>
    </w:p>
    <w:p w:rsidR="002F573E" w:rsidRDefault="002F573E" w:rsidP="00B36FCF">
      <w:pPr>
        <w:jc w:val="both"/>
        <w:rPr>
          <w:sz w:val="28"/>
          <w:szCs w:val="28"/>
        </w:rPr>
      </w:pPr>
    </w:p>
    <w:p w:rsidR="002F573E" w:rsidRDefault="002F573E" w:rsidP="00B36FCF">
      <w:pPr>
        <w:jc w:val="both"/>
        <w:rPr>
          <w:sz w:val="28"/>
          <w:szCs w:val="28"/>
        </w:rPr>
      </w:pPr>
    </w:p>
    <w:p w:rsidR="002F573E" w:rsidRDefault="002F573E" w:rsidP="00B36FCF">
      <w:pPr>
        <w:jc w:val="both"/>
        <w:rPr>
          <w:sz w:val="28"/>
          <w:szCs w:val="28"/>
        </w:rPr>
      </w:pPr>
    </w:p>
    <w:p w:rsidR="002F573E" w:rsidRDefault="002F573E" w:rsidP="00B36FCF">
      <w:pPr>
        <w:jc w:val="both"/>
        <w:rPr>
          <w:sz w:val="28"/>
          <w:szCs w:val="28"/>
        </w:rPr>
      </w:pPr>
    </w:p>
    <w:p w:rsidR="002F573E" w:rsidRPr="006A6DD9" w:rsidRDefault="002F573E" w:rsidP="002F573E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center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CONTRATO DE RATEIO Nº</w:t>
      </w:r>
      <w:r>
        <w:rPr>
          <w:rStyle w:val="Forte"/>
          <w:rFonts w:ascii="Arial" w:hAnsi="Arial" w:cs="Arial"/>
          <w:sz w:val="24"/>
          <w:szCs w:val="24"/>
        </w:rPr>
        <w:t xml:space="preserve"> 001</w:t>
      </w:r>
      <w:r w:rsidRPr="006A6DD9">
        <w:rPr>
          <w:rStyle w:val="Forte"/>
          <w:rFonts w:ascii="Arial" w:hAnsi="Arial" w:cs="Arial"/>
          <w:sz w:val="24"/>
          <w:szCs w:val="24"/>
        </w:rPr>
        <w:t>/2014</w:t>
      </w:r>
    </w:p>
    <w:p w:rsidR="002F573E" w:rsidRPr="006A6DD9" w:rsidRDefault="002F573E" w:rsidP="002F573E">
      <w:pPr>
        <w:spacing w:after="0"/>
        <w:jc w:val="center"/>
        <w:rPr>
          <w:rStyle w:val="Forte"/>
          <w:rFonts w:ascii="Arial" w:hAnsi="Arial" w:cs="Arial"/>
          <w:sz w:val="24"/>
          <w:szCs w:val="24"/>
        </w:rPr>
      </w:pPr>
      <w:r w:rsidRPr="006A6DD9">
        <w:rPr>
          <w:rFonts w:ascii="Arial" w:hAnsi="Arial" w:cs="Arial"/>
          <w:b/>
          <w:bCs/>
          <w:sz w:val="24"/>
          <w:szCs w:val="24"/>
        </w:rPr>
        <w:br/>
      </w:r>
    </w:p>
    <w:p w:rsidR="002F573E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I – PARTES CONTRATANTES: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CONSÓRCIO INTERMUNICIPAL DE SAÚDE DO VALE DO RIO TAQUARI – CONSISA VRT, pessoa jurídica de direito público, com sede à Avenida Sete de Setembro, 992, Bairro Moinhos, Lajeado - RS, inscrita no CNPJ sob o nº 07.242.772/0001-89, neste ato representado por seu Presidente, Sr. SÉRGIO MARASCA, brasileiro, casado, CPF nº 378.717.300-53, doravante denominado CONSÓRCIO; e o</w:t>
      </w:r>
      <w:r w:rsidRPr="006A6DD9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r w:rsidRPr="006A6DD9">
        <w:rPr>
          <w:rStyle w:val="Forte"/>
          <w:rFonts w:ascii="Arial" w:hAnsi="Arial" w:cs="Arial"/>
          <w:b w:val="0"/>
          <w:sz w:val="24"/>
          <w:szCs w:val="24"/>
        </w:rPr>
        <w:t>MUNICÍPIO de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 Anta Gorda</w:t>
      </w:r>
      <w:r w:rsidRPr="006A6DD9">
        <w:rPr>
          <w:rStyle w:val="Forte"/>
          <w:rFonts w:ascii="Arial" w:hAnsi="Arial" w:cs="Arial"/>
          <w:b w:val="0"/>
          <w:sz w:val="24"/>
          <w:szCs w:val="24"/>
        </w:rPr>
        <w:t>, pessoa jurídica de direito público, inscrita no CNPJ so</w:t>
      </w:r>
      <w:r>
        <w:rPr>
          <w:rStyle w:val="Forte"/>
          <w:rFonts w:ascii="Arial" w:hAnsi="Arial" w:cs="Arial"/>
          <w:b w:val="0"/>
          <w:sz w:val="24"/>
          <w:szCs w:val="24"/>
        </w:rPr>
        <w:t>b nº 87.261.509/0001-76</w:t>
      </w:r>
      <w:r w:rsidRPr="006A6DD9">
        <w:rPr>
          <w:rStyle w:val="Forte"/>
          <w:rFonts w:ascii="Arial" w:hAnsi="Arial" w:cs="Arial"/>
          <w:b w:val="0"/>
          <w:sz w:val="24"/>
          <w:szCs w:val="24"/>
        </w:rPr>
        <w:t xml:space="preserve">, neste ato representado por seu Prefeito Municipal, Sr. </w:t>
      </w:r>
      <w:r>
        <w:rPr>
          <w:rStyle w:val="Forte"/>
          <w:rFonts w:ascii="Arial" w:hAnsi="Arial" w:cs="Arial"/>
          <w:b w:val="0"/>
          <w:sz w:val="24"/>
          <w:szCs w:val="24"/>
        </w:rPr>
        <w:t>NEORI LUIZ DALLA VECCHIA</w:t>
      </w:r>
      <w:r w:rsidRPr="006A6DD9">
        <w:rPr>
          <w:rStyle w:val="Forte"/>
          <w:rFonts w:ascii="Arial" w:hAnsi="Arial" w:cs="Arial"/>
          <w:b w:val="0"/>
          <w:sz w:val="24"/>
          <w:szCs w:val="24"/>
        </w:rPr>
        <w:t xml:space="preserve">, brasileiro, </w:t>
      </w:r>
      <w:r>
        <w:rPr>
          <w:rStyle w:val="Forte"/>
          <w:rFonts w:ascii="Arial" w:hAnsi="Arial" w:cs="Arial"/>
          <w:b w:val="0"/>
          <w:sz w:val="24"/>
          <w:szCs w:val="24"/>
        </w:rPr>
        <w:t>residente em Anta Gorda</w:t>
      </w:r>
      <w:r w:rsidRPr="006A6DD9">
        <w:rPr>
          <w:rStyle w:val="Forte"/>
          <w:rFonts w:ascii="Arial" w:hAnsi="Arial" w:cs="Arial"/>
          <w:b w:val="0"/>
          <w:sz w:val="24"/>
          <w:szCs w:val="24"/>
        </w:rPr>
        <w:t>, doravante denominado CONSORCIADO, têm entre si ajustado o que segue: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II – DA FUNDAMENTAÇÃO LEGAL:</w:t>
      </w: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Cs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PRIMEIRA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 xml:space="preserve">O presente instrumento fundamenta-se nos termos do art. 8º da Lei nº 11.107/05, de 06.04.2005;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na Lei Municipal n.º................, </w:t>
      </w:r>
      <w:r w:rsidRPr="006A6DD9">
        <w:rPr>
          <w:rStyle w:val="Forte"/>
          <w:rFonts w:ascii="Arial" w:hAnsi="Arial" w:cs="Arial"/>
          <w:b w:val="0"/>
          <w:sz w:val="24"/>
          <w:szCs w:val="24"/>
        </w:rPr>
        <w:t>no art. 13 do Decreto Federal nº 6.017/07, de 17.01.2007; no art. 24, XXVI da Lei nº 8.666/93 de 21.06.1993 e suas alterações; no Estatuto Social do CONSISA VRT; nos demais normativos pertinentes à matéria.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III – DO OBJETO:</w:t>
      </w: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Cs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SEGUNDA</w:t>
      </w:r>
      <w:r w:rsidRPr="006A6DD9">
        <w:rPr>
          <w:rStyle w:val="apple-converted-space"/>
          <w:rFonts w:ascii="Arial" w:hAnsi="Arial" w:cs="Arial"/>
          <w:bCs/>
          <w:sz w:val="24"/>
          <w:szCs w:val="24"/>
        </w:rPr>
        <w:t> 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Constitui-se como Objeto do presente CONTRATO DE RATEIO a definição das regras e critérios de participação financeira do CONSORCIADO junto ao CONSÓRCIO, nos repasses devidos ao custeio das despesas de todas as atividades consorciadas para o exercício de 2014, consoante a transferência de recursos para custeio:</w:t>
      </w: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a) da instalação, aquisição de equipamentos e manutenção da sede do CONSÓRCIO;</w:t>
      </w:r>
      <w:r w:rsidRPr="006A6DD9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b) da remuneração de empregados do CONSÓRCIO, nela incluída as obrigações trabalhistas (FGTS) e fiscais (INSS) patronais;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c) da execução do Programa SAMU – Serviço Atendimento Móvel de Urgência;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d) da compra dos serviços de saúde pelo CONSORCIADO.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e) outras despesas administrativas com a utilização do CONSÓRCIO.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IV – DAS OBRIGAÇÕES: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TERCEIRA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lastRenderedPageBreak/>
        <w:t>Fica estabelecido que, a título de rateio das despesas do CONSÓRCIO, o CONSORCIADO repassará mensalmente ao CONSÓRCIO contribuições no valor de: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0"/>
        <w:gridCol w:w="1540"/>
        <w:gridCol w:w="1192"/>
        <w:gridCol w:w="1751"/>
      </w:tblGrid>
      <w:tr w:rsidR="002F573E" w:rsidRPr="006A6DD9" w:rsidTr="00B31666">
        <w:tc>
          <w:tcPr>
            <w:tcW w:w="5070" w:type="dxa"/>
          </w:tcPr>
          <w:p w:rsidR="002F573E" w:rsidRPr="006A6DD9" w:rsidRDefault="002F573E" w:rsidP="00B316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D9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:rsidR="002F573E" w:rsidRPr="006A6DD9" w:rsidRDefault="002F573E" w:rsidP="00B316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D9">
              <w:rPr>
                <w:rFonts w:ascii="Arial" w:hAnsi="Arial" w:cs="Arial"/>
                <w:b/>
                <w:sz w:val="24"/>
                <w:szCs w:val="24"/>
              </w:rPr>
              <w:t>Habitantes</w:t>
            </w:r>
          </w:p>
        </w:tc>
        <w:tc>
          <w:tcPr>
            <w:tcW w:w="1276" w:type="dxa"/>
          </w:tcPr>
          <w:p w:rsidR="002F573E" w:rsidRPr="006A6DD9" w:rsidRDefault="002F573E" w:rsidP="00B316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D9">
              <w:rPr>
                <w:rFonts w:ascii="Arial" w:hAnsi="Arial" w:cs="Arial"/>
                <w:b/>
                <w:sz w:val="24"/>
                <w:szCs w:val="24"/>
              </w:rPr>
              <w:t>Taxa (R$)</w:t>
            </w:r>
          </w:p>
        </w:tc>
        <w:tc>
          <w:tcPr>
            <w:tcW w:w="1842" w:type="dxa"/>
          </w:tcPr>
          <w:p w:rsidR="002F573E" w:rsidRPr="006A6DD9" w:rsidRDefault="002F573E" w:rsidP="00B3166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D9">
              <w:rPr>
                <w:rFonts w:ascii="Arial" w:hAnsi="Arial" w:cs="Arial"/>
                <w:b/>
                <w:sz w:val="24"/>
                <w:szCs w:val="24"/>
              </w:rPr>
              <w:t>Total (R$)</w:t>
            </w:r>
          </w:p>
        </w:tc>
      </w:tr>
      <w:tr w:rsidR="002F573E" w:rsidRPr="006A6DD9" w:rsidTr="00B31666">
        <w:tc>
          <w:tcPr>
            <w:tcW w:w="5070" w:type="dxa"/>
          </w:tcPr>
          <w:p w:rsidR="002F573E" w:rsidRPr="006A6DD9" w:rsidRDefault="002F573E" w:rsidP="00B316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DD9">
              <w:rPr>
                <w:rFonts w:ascii="Arial" w:hAnsi="Arial" w:cs="Arial"/>
                <w:sz w:val="24"/>
                <w:szCs w:val="24"/>
              </w:rPr>
              <w:t>Taxa administrativa</w:t>
            </w:r>
          </w:p>
        </w:tc>
        <w:tc>
          <w:tcPr>
            <w:tcW w:w="1559" w:type="dxa"/>
          </w:tcPr>
          <w:p w:rsidR="002F573E" w:rsidRPr="006A6DD9" w:rsidRDefault="002F573E" w:rsidP="00B316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6.073</w:t>
            </w:r>
          </w:p>
        </w:tc>
        <w:tc>
          <w:tcPr>
            <w:tcW w:w="1276" w:type="dxa"/>
          </w:tcPr>
          <w:p w:rsidR="002F573E" w:rsidRPr="006A6DD9" w:rsidRDefault="002F573E" w:rsidP="00B3166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6DD9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1842" w:type="dxa"/>
          </w:tcPr>
          <w:p w:rsidR="002F573E" w:rsidRPr="006A6DD9" w:rsidRDefault="002F573E" w:rsidP="00B3166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73E" w:rsidRPr="006A6DD9" w:rsidTr="00B31666">
        <w:tc>
          <w:tcPr>
            <w:tcW w:w="5070" w:type="dxa"/>
          </w:tcPr>
          <w:p w:rsidR="002F573E" w:rsidRPr="006A6DD9" w:rsidRDefault="002F573E" w:rsidP="00B316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A6DD9">
              <w:rPr>
                <w:rFonts w:ascii="Arial" w:hAnsi="Arial" w:cs="Arial"/>
                <w:sz w:val="24"/>
                <w:szCs w:val="24"/>
              </w:rPr>
              <w:t>Taxa para manutenção do Programa SAMU</w:t>
            </w:r>
          </w:p>
        </w:tc>
        <w:tc>
          <w:tcPr>
            <w:tcW w:w="1559" w:type="dxa"/>
          </w:tcPr>
          <w:p w:rsidR="002F573E" w:rsidRPr="006A6DD9" w:rsidRDefault="002F573E" w:rsidP="00B316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6.073</w:t>
            </w:r>
          </w:p>
        </w:tc>
        <w:tc>
          <w:tcPr>
            <w:tcW w:w="1276" w:type="dxa"/>
          </w:tcPr>
          <w:p w:rsidR="002F573E" w:rsidRPr="006A6DD9" w:rsidRDefault="002F573E" w:rsidP="00B3166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6DD9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842" w:type="dxa"/>
          </w:tcPr>
          <w:p w:rsidR="002F573E" w:rsidRPr="006A6DD9" w:rsidRDefault="002F573E" w:rsidP="00B3166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73E" w:rsidRPr="006A6DD9" w:rsidTr="00B31666">
        <w:tc>
          <w:tcPr>
            <w:tcW w:w="5070" w:type="dxa"/>
          </w:tcPr>
          <w:p w:rsidR="002F573E" w:rsidRPr="006A6DD9" w:rsidRDefault="002F573E" w:rsidP="00B31666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E0F4D">
              <w:rPr>
                <w:rFonts w:ascii="Arial" w:hAnsi="Arial" w:cs="Arial"/>
                <w:sz w:val="24"/>
                <w:szCs w:val="24"/>
              </w:rPr>
              <w:t>Compra de serviços em saúde</w:t>
            </w:r>
          </w:p>
        </w:tc>
        <w:tc>
          <w:tcPr>
            <w:tcW w:w="1559" w:type="dxa"/>
            <w:shd w:val="clear" w:color="auto" w:fill="A6A6A6"/>
          </w:tcPr>
          <w:p w:rsidR="002F573E" w:rsidRPr="006A6DD9" w:rsidRDefault="002F573E" w:rsidP="00B316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6A6A6"/>
          </w:tcPr>
          <w:p w:rsidR="002F573E" w:rsidRPr="006A6DD9" w:rsidRDefault="002F573E" w:rsidP="00B3166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573E" w:rsidRPr="006A6DD9" w:rsidRDefault="002F573E" w:rsidP="00B3166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E0F4D">
              <w:rPr>
                <w:rFonts w:ascii="Arial" w:hAnsi="Arial" w:cs="Arial"/>
                <w:sz w:val="24"/>
                <w:szCs w:val="24"/>
              </w:rPr>
              <w:t>Até 13.238,52</w:t>
            </w:r>
          </w:p>
        </w:tc>
      </w:tr>
    </w:tbl>
    <w:p w:rsidR="002F573E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2F573E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Parágrafo único – O valor da quota de contribuição estabelecida nesta cláusula, em relação à taxa administrativa e taxa para manutenção do Programa SAMU poderá ser alterado por decisão fundamentada em Assembléia dos Prefeitos dos Municípios consorciados para fins de restabelecimento do equilíbrio econômico-financeiro do presente instrumento. Os valores em relação à compra de serviços serão definidos pelo município em conformidade com as suas necessidades.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QUARTA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O montante do valor mensal a ser repassado pelo CONSORCIADO será calculado multiplicando-se o valor/habitante (valor por habitante) estabelecido na Cláusula Terceira pelo número de habitantes fixado pelo Instituto Brasileiro de Geografia e Estatística (IBGE/2010) para repasses de verbas da União aos municípios para aplicação em atividades de saúde, a qual obedece à fórmula prevista na cláusula segunda retro.</w:t>
      </w: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Parágrafo Único – O montante do valor a ser repassado mensalmente pelo CONSORCIADO deverá ser pago através de nota fiscal, emitida pelo CONSÓRCIO a qual será enviado mensalmente ao Consorciado, cujo vencimento é o dia 15 (quinze), do mês subseqüente.</w:t>
      </w:r>
      <w:r w:rsidRPr="006A6DD9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Fonts w:ascii="Arial" w:hAnsi="Arial" w:cs="Arial"/>
          <w:b/>
          <w:bCs/>
          <w:sz w:val="24"/>
          <w:szCs w:val="24"/>
        </w:rPr>
        <w:br/>
      </w:r>
      <w:r w:rsidRPr="006A6DD9">
        <w:rPr>
          <w:rStyle w:val="Forte"/>
          <w:rFonts w:ascii="Arial" w:hAnsi="Arial" w:cs="Arial"/>
          <w:sz w:val="24"/>
          <w:szCs w:val="24"/>
        </w:rPr>
        <w:t>CLÁUSULA QUINTA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São obrigações do CONSORCIADO: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a) Repassar recursos financeiros ao CONSÓRCIO conforme os valores estabelecidos no presente CONTRATO DE RATEIO;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b) Cumprir o cronograma de desembolso do repasse dos recursos financeiros deste Contrato de Rateio, conforme previsto na Cláusula Terceira.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Fonts w:ascii="Arial" w:hAnsi="Arial" w:cs="Arial"/>
          <w:b/>
          <w:bCs/>
          <w:sz w:val="24"/>
          <w:szCs w:val="24"/>
        </w:rPr>
        <w:br/>
      </w:r>
      <w:r w:rsidRPr="006A6DD9">
        <w:rPr>
          <w:rStyle w:val="Forte"/>
          <w:rFonts w:ascii="Arial" w:hAnsi="Arial" w:cs="Arial"/>
          <w:sz w:val="24"/>
          <w:szCs w:val="24"/>
        </w:rPr>
        <w:t>CLÁUSULA SEXTA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São obrigações do CONSÓRCIO: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a) Aplicar os recursos oriundos do presente CONTRATO DE RATEIO na consecução dos objetivos definidos no Estatuto Social, observadas as normas da contabilidade pública;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b) Executar as receitas e despesas em conformidade com as normas de direito financeiro, aplicáveis às entidades públicas;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lastRenderedPageBreak/>
        <w:t>c) Informar as despesas realizadas em face dos recursos repassados pela CONTRATANTE com base no presente CONTRATO DE RATEIO.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SÉTIMA</w:t>
      </w: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A gestão dos recursos financeiros estabelecidos neste contrato, bem como as respectivas prestações de contas, que inclui a elaboração e apresentação dos Balanços Contábeis e Financeiros é de responsabilidade da Secretaria Executiva, acompanhada e fiscalizada pelo Conselho Fiscal, conforme estabelecido no Estatuto do CONSISA VRT.</w:t>
      </w:r>
      <w:r w:rsidRPr="006A6DD9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Parágrafo Único: O CONSORCIADO, isolado ou em conjunto, bem como o CONSÓRCIO, são partes legítimas para exigir o cumprimento das obrigações estabelecidas neste contrato e em conformidade com o Estatuto Social.</w:t>
      </w:r>
      <w:r w:rsidRPr="006A6DD9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V – DA FISCALIZAÇÃO: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OITAVA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 xml:space="preserve">A execução do objeto deste contrato será acompanhada e fiscalizada pelo CONSORCIADO, na </w:t>
      </w:r>
      <w:r w:rsidRPr="001E0F4D">
        <w:rPr>
          <w:rStyle w:val="Forte"/>
          <w:rFonts w:ascii="Arial" w:hAnsi="Arial" w:cs="Arial"/>
          <w:b w:val="0"/>
          <w:sz w:val="24"/>
          <w:szCs w:val="24"/>
        </w:rPr>
        <w:t>pessoa</w:t>
      </w:r>
      <w:r w:rsidRPr="006A6DD9">
        <w:rPr>
          <w:rStyle w:val="Forte"/>
          <w:rFonts w:ascii="Arial" w:hAnsi="Arial" w:cs="Arial"/>
          <w:b w:val="0"/>
          <w:sz w:val="24"/>
          <w:szCs w:val="24"/>
        </w:rPr>
        <w:t xml:space="preserve"> do Sr. ................., CPF nº................., especialmente designado para esse fim, doravante denominado(a) simplesmente GESTOR deste contrato, conforme determina o art. 67 da Lei nº. 8.666/93.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Para o acompanhamento e a fiscalização de que trata esta cláusula, compete a(o) Gestor(a), entre outras atribuições:</w:t>
      </w:r>
    </w:p>
    <w:p w:rsidR="002F573E" w:rsidRPr="006A6DD9" w:rsidRDefault="002F573E" w:rsidP="002F573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a) solicitar do CONSÓRCIO e seus prepostos, ou obter do CONSORCIADO, tempestivamente, todas as providências necessárias ao bom andamento deste contrato e anexar aos autos do processo correspondente cópia dos documentos escritos que comprovem essas solicitações de providências;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b) verificar a conformidade da execução contratual com as normas especificadas e a adequação dos procedimentos, para garantir a boa execução do objeto desse contrato.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VI – DAS PENALIDADES: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NONA</w:t>
      </w: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O inadimplemento das obrigações financeiras estabelecidas neste instrumento sujeitam o CONSORCIADO faltoso às penalidades previstas no Contrato de Consórcio, Estatuto do CONSÓRCIO e Art. 8º, § 5º, da Lei Federal nº 11.107/05 (Lei Geral dos consórcios Públicos).</w:t>
      </w:r>
      <w:r w:rsidRPr="006A6DD9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DÉCIMA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A celebração do presente contrato de rateio de consórcio público sem suficiente e prévia dotação orçamentária ou sem observar as formalidades legais previstas configurará ato de improbidade administrativa insculpido no art. 10, inc. XV, da Lei Federal nº 8.429/92 (Lei dos Atos de Improbidade Administrativa).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lastRenderedPageBreak/>
        <w:t>VII – DISPOSIÇÕES GERAIS: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DÉCIMA PRIMEIRA</w:t>
      </w:r>
    </w:p>
    <w:p w:rsidR="002F573E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O presente instrumento surtirá efeitos jurídicos a partir de 1º de janeiro de 2014, vigorando pelo prazo de 12 (doze) meses, encerrando-se em 31 de dezembro de 2014.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DÉCIMA SEGUNDA</w:t>
      </w:r>
    </w:p>
    <w:p w:rsidR="002F573E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As despesas decorrentes do presente instrumento correrão por conta das seguintes dotações orçamentárias:</w:t>
      </w:r>
      <w:r w:rsidRPr="006A6DD9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</w:p>
    <w:p w:rsidR="002F573E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:rsidR="002F573E" w:rsidRPr="001E0F4D" w:rsidRDefault="002F573E" w:rsidP="002F573E">
      <w:pPr>
        <w:jc w:val="both"/>
        <w:rPr>
          <w:rStyle w:val="Forte"/>
          <w:rFonts w:ascii="Arial" w:hAnsi="Arial" w:cs="Arial"/>
        </w:rPr>
      </w:pPr>
      <w:r w:rsidRPr="001E0F4D">
        <w:rPr>
          <w:rStyle w:val="Forte"/>
          <w:rFonts w:ascii="Arial" w:hAnsi="Arial" w:cs="Arial"/>
        </w:rPr>
        <w:t>2062-3.1.71.70- Rateio pela Participação em Consórcio Público.</w:t>
      </w:r>
    </w:p>
    <w:p w:rsidR="002F573E" w:rsidRPr="001E0F4D" w:rsidRDefault="002F573E" w:rsidP="002F573E">
      <w:pPr>
        <w:jc w:val="both"/>
        <w:rPr>
          <w:rStyle w:val="Forte"/>
          <w:rFonts w:ascii="Arial" w:hAnsi="Arial" w:cs="Arial"/>
        </w:rPr>
      </w:pPr>
      <w:r w:rsidRPr="001E0F4D">
        <w:rPr>
          <w:rStyle w:val="Forte"/>
          <w:rFonts w:ascii="Arial" w:hAnsi="Arial" w:cs="Arial"/>
        </w:rPr>
        <w:t>2062-3.3.71.70- Rateio pela Participação em Consórcio Público.</w:t>
      </w:r>
    </w:p>
    <w:p w:rsidR="002F573E" w:rsidRPr="001E0F4D" w:rsidRDefault="002F573E" w:rsidP="002F573E">
      <w:pPr>
        <w:jc w:val="both"/>
        <w:rPr>
          <w:rStyle w:val="Forte"/>
          <w:rFonts w:ascii="Arial" w:hAnsi="Arial" w:cs="Arial"/>
        </w:rPr>
      </w:pPr>
      <w:r w:rsidRPr="001E0F4D">
        <w:rPr>
          <w:rStyle w:val="Forte"/>
          <w:rFonts w:ascii="Arial" w:hAnsi="Arial" w:cs="Arial"/>
        </w:rPr>
        <w:t>2062-4.4.71.70- Rateio pela Participação em Consórcio Público.</w:t>
      </w:r>
    </w:p>
    <w:p w:rsidR="002F573E" w:rsidRPr="001E0F4D" w:rsidRDefault="002F573E" w:rsidP="002F573E">
      <w:pPr>
        <w:jc w:val="both"/>
        <w:rPr>
          <w:rStyle w:val="Forte"/>
          <w:rFonts w:ascii="Arial" w:hAnsi="Arial" w:cs="Arial"/>
        </w:rPr>
      </w:pPr>
      <w:r w:rsidRPr="001E0F4D">
        <w:rPr>
          <w:rStyle w:val="Forte"/>
          <w:rFonts w:ascii="Arial" w:hAnsi="Arial" w:cs="Arial"/>
        </w:rPr>
        <w:t>2062-3.3.93.32- Material, Bem ou Serviço de Distribuição Gratuita.</w:t>
      </w:r>
    </w:p>
    <w:p w:rsidR="002F573E" w:rsidRPr="001E0F4D" w:rsidRDefault="002F573E" w:rsidP="002F573E">
      <w:pPr>
        <w:jc w:val="both"/>
        <w:rPr>
          <w:rFonts w:ascii="Arial" w:hAnsi="Arial" w:cs="Arial"/>
        </w:rPr>
      </w:pPr>
      <w:r w:rsidRPr="001E0F4D">
        <w:rPr>
          <w:rStyle w:val="Forte"/>
          <w:rFonts w:ascii="Arial" w:hAnsi="Arial" w:cs="Arial"/>
        </w:rPr>
        <w:t>2062-3.3.93.39- Outros Serviços de terceiros - Pessoa Jurídica</w:t>
      </w:r>
    </w:p>
    <w:p w:rsidR="002F573E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CLÁUSULA DÉCIMA TERCEIRA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A eventual retirada do CONSÓRCIO de qualquer de um dos demais CONSORCIADOS não implicará a extinção do presente instrumento, ficando assegurada ao CONSÓRCIO, na superveniência de tal hipótese, o direito de aditar, a qualquer tempo, o presente instrumento para restabelecer seu equilíbrio econômico-financeiro, nos termos do art. 65, II, d, da Lei nº 8.666/93.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sz w:val="24"/>
          <w:szCs w:val="24"/>
        </w:rPr>
      </w:pPr>
      <w:r w:rsidRPr="006A6DD9">
        <w:rPr>
          <w:rStyle w:val="Forte"/>
          <w:rFonts w:ascii="Arial" w:hAnsi="Arial" w:cs="Arial"/>
          <w:sz w:val="24"/>
          <w:szCs w:val="24"/>
        </w:rPr>
        <w:t>VIII – DO FORO:</w:t>
      </w:r>
    </w:p>
    <w:p w:rsidR="002F573E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 xml:space="preserve">As partes elegem de comum acordo o Foro da Comarca de </w:t>
      </w:r>
      <w:r>
        <w:rPr>
          <w:rStyle w:val="Forte"/>
          <w:rFonts w:ascii="Arial" w:hAnsi="Arial" w:cs="Arial"/>
          <w:b w:val="0"/>
          <w:sz w:val="24"/>
          <w:szCs w:val="24"/>
        </w:rPr>
        <w:t>Encantado,</w:t>
      </w:r>
      <w:r w:rsidRPr="006A6DD9">
        <w:rPr>
          <w:rStyle w:val="Forte"/>
          <w:rFonts w:ascii="Arial" w:hAnsi="Arial" w:cs="Arial"/>
          <w:b w:val="0"/>
          <w:sz w:val="24"/>
          <w:szCs w:val="24"/>
        </w:rPr>
        <w:t xml:space="preserve"> para dirimir dúvidas emergentes do presente acordo.</w:t>
      </w:r>
      <w:r w:rsidRPr="006A6DD9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E, por estarem justas e acordadas, assinam o presente instrumento particular em duas vias de igual teor e forma na presença de duas testemunhas.</w:t>
      </w:r>
      <w:r w:rsidRPr="006A6DD9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ab/>
      </w:r>
      <w:r>
        <w:rPr>
          <w:rStyle w:val="Forte"/>
          <w:rFonts w:ascii="Arial" w:hAnsi="Arial" w:cs="Arial"/>
          <w:b w:val="0"/>
          <w:sz w:val="24"/>
          <w:szCs w:val="24"/>
        </w:rPr>
        <w:tab/>
        <w:t>Local e data.</w:t>
      </w:r>
    </w:p>
    <w:p w:rsidR="002F573E" w:rsidRPr="006A6DD9" w:rsidRDefault="002F573E" w:rsidP="002F573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F573E" w:rsidRPr="006A6DD9" w:rsidRDefault="002F573E" w:rsidP="002F573E">
      <w:pPr>
        <w:spacing w:after="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Fonts w:ascii="Arial" w:hAnsi="Arial" w:cs="Arial"/>
          <w:b/>
          <w:bCs/>
          <w:sz w:val="24"/>
          <w:szCs w:val="24"/>
        </w:rPr>
        <w:br/>
      </w:r>
      <w:r>
        <w:rPr>
          <w:rStyle w:val="Forte"/>
          <w:rFonts w:ascii="Arial" w:hAnsi="Arial" w:cs="Arial"/>
          <w:b w:val="0"/>
          <w:sz w:val="24"/>
          <w:szCs w:val="24"/>
        </w:rPr>
        <w:t>CONSISA</w:t>
      </w:r>
      <w:r>
        <w:rPr>
          <w:rStyle w:val="Forte"/>
          <w:rFonts w:ascii="Arial" w:hAnsi="Arial" w:cs="Arial"/>
          <w:b w:val="0"/>
          <w:sz w:val="24"/>
          <w:szCs w:val="24"/>
        </w:rPr>
        <w:tab/>
      </w:r>
      <w:r>
        <w:rPr>
          <w:rStyle w:val="Forte"/>
          <w:rFonts w:ascii="Arial" w:hAnsi="Arial" w:cs="Arial"/>
          <w:b w:val="0"/>
          <w:sz w:val="24"/>
          <w:szCs w:val="24"/>
        </w:rPr>
        <w:tab/>
      </w:r>
      <w:r>
        <w:rPr>
          <w:rStyle w:val="Forte"/>
          <w:rFonts w:ascii="Arial" w:hAnsi="Arial" w:cs="Arial"/>
          <w:b w:val="0"/>
          <w:sz w:val="24"/>
          <w:szCs w:val="24"/>
        </w:rPr>
        <w:tab/>
      </w:r>
      <w:r>
        <w:rPr>
          <w:rStyle w:val="Forte"/>
          <w:rFonts w:ascii="Arial" w:hAnsi="Arial" w:cs="Arial"/>
          <w:b w:val="0"/>
          <w:sz w:val="24"/>
          <w:szCs w:val="24"/>
        </w:rPr>
        <w:tab/>
      </w:r>
      <w:r>
        <w:rPr>
          <w:rStyle w:val="Forte"/>
          <w:rFonts w:ascii="Arial" w:hAnsi="Arial" w:cs="Arial"/>
          <w:b w:val="0"/>
          <w:sz w:val="24"/>
          <w:szCs w:val="24"/>
        </w:rPr>
        <w:tab/>
      </w:r>
      <w:r>
        <w:rPr>
          <w:rStyle w:val="Forte"/>
          <w:rFonts w:ascii="Arial" w:hAnsi="Arial" w:cs="Arial"/>
          <w:b w:val="0"/>
          <w:sz w:val="24"/>
          <w:szCs w:val="24"/>
        </w:rPr>
        <w:tab/>
        <w:t>PREFEITO MUNICIPAL</w:t>
      </w:r>
    </w:p>
    <w:p w:rsidR="002F573E" w:rsidRPr="006A6DD9" w:rsidRDefault="002F573E" w:rsidP="002F573E">
      <w:pPr>
        <w:spacing w:after="0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Fonts w:ascii="Arial" w:hAnsi="Arial" w:cs="Arial"/>
          <w:b/>
          <w:bCs/>
          <w:sz w:val="24"/>
          <w:szCs w:val="24"/>
        </w:rPr>
        <w:br/>
      </w:r>
      <w:r w:rsidRPr="006A6DD9">
        <w:rPr>
          <w:rStyle w:val="Forte"/>
          <w:rFonts w:ascii="Arial" w:hAnsi="Arial" w:cs="Arial"/>
          <w:b w:val="0"/>
          <w:sz w:val="24"/>
          <w:szCs w:val="24"/>
        </w:rPr>
        <w:t>.............................................</w:t>
      </w:r>
    </w:p>
    <w:p w:rsidR="002F573E" w:rsidRPr="006A6DD9" w:rsidRDefault="002F573E" w:rsidP="002F573E">
      <w:pPr>
        <w:widowControl w:val="0"/>
        <w:spacing w:after="0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 w:rsidRPr="006A6DD9">
        <w:rPr>
          <w:rStyle w:val="Forte"/>
          <w:rFonts w:ascii="Arial" w:hAnsi="Arial" w:cs="Arial"/>
          <w:b w:val="0"/>
          <w:sz w:val="24"/>
          <w:szCs w:val="24"/>
        </w:rPr>
        <w:t>ASSESSORIA JURÍDICA</w:t>
      </w:r>
    </w:p>
    <w:p w:rsidR="002F573E" w:rsidRPr="006A6DD9" w:rsidRDefault="002F573E" w:rsidP="002F573E">
      <w:pPr>
        <w:widowControl w:val="0"/>
        <w:spacing w:after="0"/>
        <w:jc w:val="center"/>
        <w:rPr>
          <w:rStyle w:val="Forte"/>
          <w:rFonts w:ascii="Arial" w:hAnsi="Arial" w:cs="Arial"/>
          <w:b w:val="0"/>
          <w:sz w:val="24"/>
          <w:szCs w:val="24"/>
        </w:rPr>
      </w:pPr>
    </w:p>
    <w:p w:rsidR="002F573E" w:rsidRPr="002F573E" w:rsidRDefault="002F573E" w:rsidP="002F573E">
      <w:pPr>
        <w:widowControl w:val="0"/>
        <w:spacing w:after="0"/>
        <w:rPr>
          <w:rFonts w:ascii="Arial" w:hAnsi="Arial" w:cs="Arial"/>
          <w:bCs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TESTEMUNHAS.</w:t>
      </w:r>
    </w:p>
    <w:sectPr w:rsidR="002F573E" w:rsidRPr="002F573E" w:rsidSect="00BF059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11C1E"/>
    <w:rsid w:val="00033B1C"/>
    <w:rsid w:val="0008309F"/>
    <w:rsid w:val="000B593F"/>
    <w:rsid w:val="000E45E7"/>
    <w:rsid w:val="00111C1E"/>
    <w:rsid w:val="00121498"/>
    <w:rsid w:val="00191DC1"/>
    <w:rsid w:val="001C0CE8"/>
    <w:rsid w:val="001C289B"/>
    <w:rsid w:val="00200F36"/>
    <w:rsid w:val="002321F5"/>
    <w:rsid w:val="002E4631"/>
    <w:rsid w:val="002F573E"/>
    <w:rsid w:val="00306A3C"/>
    <w:rsid w:val="00334E31"/>
    <w:rsid w:val="003D3F2C"/>
    <w:rsid w:val="003E10BF"/>
    <w:rsid w:val="003E38D2"/>
    <w:rsid w:val="004208AE"/>
    <w:rsid w:val="004B4E87"/>
    <w:rsid w:val="005B486D"/>
    <w:rsid w:val="00636D2C"/>
    <w:rsid w:val="0067125F"/>
    <w:rsid w:val="006E5428"/>
    <w:rsid w:val="007301F4"/>
    <w:rsid w:val="007D08CA"/>
    <w:rsid w:val="008344AF"/>
    <w:rsid w:val="00853AB9"/>
    <w:rsid w:val="00873029"/>
    <w:rsid w:val="008A0C77"/>
    <w:rsid w:val="00923CE2"/>
    <w:rsid w:val="0093618E"/>
    <w:rsid w:val="00960BA3"/>
    <w:rsid w:val="00A042B1"/>
    <w:rsid w:val="00B01939"/>
    <w:rsid w:val="00B33887"/>
    <w:rsid w:val="00B36FCF"/>
    <w:rsid w:val="00B905B3"/>
    <w:rsid w:val="00BB4E25"/>
    <w:rsid w:val="00BF0598"/>
    <w:rsid w:val="00C1318E"/>
    <w:rsid w:val="00C22395"/>
    <w:rsid w:val="00CB42E1"/>
    <w:rsid w:val="00D83851"/>
    <w:rsid w:val="00DA1867"/>
    <w:rsid w:val="00DE219C"/>
    <w:rsid w:val="00DE53FD"/>
    <w:rsid w:val="00E17FD2"/>
    <w:rsid w:val="00EF1383"/>
    <w:rsid w:val="00F22055"/>
    <w:rsid w:val="00FE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9" w:line="220" w:lineRule="exact"/>
        <w:ind w:left="1644" w:right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3F"/>
    <w:pPr>
      <w:spacing w:before="0"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E5428"/>
    <w:pPr>
      <w:keepNext/>
      <w:tabs>
        <w:tab w:val="num" w:pos="0"/>
      </w:tabs>
      <w:spacing w:before="120" w:after="0" w:line="360" w:lineRule="auto"/>
      <w:ind w:left="432" w:hanging="432"/>
      <w:jc w:val="center"/>
      <w:outlineLvl w:val="0"/>
    </w:pPr>
    <w:rPr>
      <w:rFonts w:ascii="Arial" w:eastAsia="Times New Roman" w:hAnsi="Arial" w:cs="Arial"/>
      <w:b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5428"/>
    <w:rPr>
      <w:rFonts w:ascii="Arial" w:eastAsia="Times New Roman" w:hAnsi="Arial" w:cs="Arial"/>
      <w:b/>
      <w:kern w:val="1"/>
      <w:szCs w:val="20"/>
      <w:lang w:eastAsia="zh-CN"/>
    </w:rPr>
  </w:style>
  <w:style w:type="character" w:styleId="Forte">
    <w:name w:val="Strong"/>
    <w:basedOn w:val="Fontepargpadro"/>
    <w:uiPriority w:val="22"/>
    <w:qFormat/>
    <w:rsid w:val="002F573E"/>
    <w:rPr>
      <w:b/>
      <w:bCs/>
    </w:rPr>
  </w:style>
  <w:style w:type="character" w:customStyle="1" w:styleId="apple-converted-space">
    <w:name w:val="apple-converted-space"/>
    <w:basedOn w:val="Fontepargpadro"/>
    <w:rsid w:val="002F5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2014-01-21T11:37:00Z</cp:lastPrinted>
  <dcterms:created xsi:type="dcterms:W3CDTF">2014-01-27T12:15:00Z</dcterms:created>
  <dcterms:modified xsi:type="dcterms:W3CDTF">2014-01-27T12:15:00Z</dcterms:modified>
</cp:coreProperties>
</file>