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157" w:rsidRDefault="00B02157" w:rsidP="00B02157">
      <w:pPr>
        <w:spacing w:after="0" w:line="240" w:lineRule="auto"/>
        <w:jc w:val="center"/>
        <w:rPr>
          <w:rFonts w:ascii="Times New Roman" w:eastAsia="Times New Roman" w:hAnsi="Times New Roman"/>
          <w:b/>
          <w:bCs/>
          <w:lang w:eastAsia="pt-BR"/>
        </w:rPr>
      </w:pPr>
    </w:p>
    <w:p w:rsidR="00B02157" w:rsidRPr="00E74555" w:rsidRDefault="00B02157" w:rsidP="00B02157">
      <w:pPr>
        <w:spacing w:after="0" w:line="240" w:lineRule="auto"/>
        <w:jc w:val="center"/>
        <w:rPr>
          <w:rFonts w:ascii="Arial" w:eastAsia="Times New Roman" w:hAnsi="Arial" w:cs="Arial"/>
          <w:bCs/>
          <w:sz w:val="20"/>
          <w:szCs w:val="20"/>
          <w:lang w:eastAsia="pt-BR"/>
        </w:rPr>
      </w:pPr>
      <w:r w:rsidRPr="00E74555">
        <w:rPr>
          <w:rFonts w:ascii="Arial" w:eastAsia="Times New Roman" w:hAnsi="Arial" w:cs="Arial"/>
          <w:bCs/>
          <w:sz w:val="20"/>
          <w:szCs w:val="20"/>
          <w:lang w:eastAsia="pt-BR"/>
        </w:rPr>
        <w:t>Projeto de Lei nº 0</w:t>
      </w:r>
      <w:r>
        <w:rPr>
          <w:rFonts w:ascii="Arial" w:eastAsia="Times New Roman" w:hAnsi="Arial" w:cs="Arial"/>
          <w:bCs/>
          <w:sz w:val="20"/>
          <w:szCs w:val="20"/>
          <w:lang w:eastAsia="pt-BR"/>
        </w:rPr>
        <w:t>13/2021</w:t>
      </w:r>
      <w:r w:rsidRPr="00E74555">
        <w:rPr>
          <w:rFonts w:ascii="Arial" w:eastAsia="Times New Roman" w:hAnsi="Arial" w:cs="Arial"/>
          <w:bCs/>
          <w:sz w:val="20"/>
          <w:szCs w:val="20"/>
          <w:lang w:eastAsia="pt-BR"/>
        </w:rPr>
        <w:t xml:space="preserve">, de </w:t>
      </w:r>
      <w:r>
        <w:rPr>
          <w:rFonts w:ascii="Arial" w:eastAsia="Times New Roman" w:hAnsi="Arial" w:cs="Arial"/>
          <w:bCs/>
          <w:sz w:val="20"/>
          <w:szCs w:val="20"/>
          <w:lang w:eastAsia="pt-BR"/>
        </w:rPr>
        <w:t>18 de fevereiro de 2021.</w:t>
      </w:r>
    </w:p>
    <w:p w:rsidR="00B02157" w:rsidRPr="00E74555" w:rsidRDefault="00B02157" w:rsidP="00B02157">
      <w:pPr>
        <w:spacing w:after="0" w:line="240" w:lineRule="auto"/>
        <w:jc w:val="center"/>
        <w:rPr>
          <w:rFonts w:ascii="Arial" w:eastAsia="Times New Roman" w:hAnsi="Arial" w:cs="Arial"/>
          <w:bCs/>
          <w:sz w:val="20"/>
          <w:szCs w:val="20"/>
          <w:lang w:eastAsia="pt-BR"/>
        </w:rPr>
      </w:pPr>
    </w:p>
    <w:p w:rsidR="00B02157" w:rsidRPr="00E74555" w:rsidRDefault="00B02157" w:rsidP="00081D11">
      <w:pPr>
        <w:overflowPunct w:val="0"/>
        <w:autoSpaceDE w:val="0"/>
        <w:autoSpaceDN w:val="0"/>
        <w:adjustRightInd w:val="0"/>
        <w:spacing w:after="0" w:line="240" w:lineRule="auto"/>
        <w:ind w:left="5103" w:hanging="11"/>
        <w:jc w:val="both"/>
        <w:rPr>
          <w:rFonts w:ascii="Arial" w:eastAsia="Times New Roman" w:hAnsi="Arial" w:cs="Arial"/>
          <w:i/>
          <w:sz w:val="20"/>
          <w:szCs w:val="20"/>
          <w:lang w:eastAsia="pt-BR"/>
        </w:rPr>
      </w:pPr>
      <w:r w:rsidRPr="00E74555">
        <w:rPr>
          <w:rFonts w:ascii="Arial" w:eastAsia="Times New Roman" w:hAnsi="Arial" w:cs="Arial"/>
          <w:i/>
          <w:sz w:val="20"/>
          <w:szCs w:val="20"/>
          <w:lang w:eastAsia="pt-BR"/>
        </w:rPr>
        <w:t>“Autoriza contratação temporária</w:t>
      </w:r>
      <w:r w:rsidR="00AC7820">
        <w:rPr>
          <w:rFonts w:ascii="Arial" w:eastAsia="Times New Roman" w:hAnsi="Arial" w:cs="Arial"/>
          <w:i/>
          <w:sz w:val="20"/>
          <w:szCs w:val="20"/>
          <w:lang w:eastAsia="pt-BR"/>
        </w:rPr>
        <w:t xml:space="preserve"> para o cargo de Técnico em Enfermagem</w:t>
      </w:r>
      <w:r>
        <w:rPr>
          <w:rFonts w:ascii="Arial" w:eastAsia="Times New Roman" w:hAnsi="Arial" w:cs="Arial"/>
          <w:i/>
          <w:sz w:val="20"/>
          <w:szCs w:val="20"/>
          <w:lang w:eastAsia="pt-BR"/>
        </w:rPr>
        <w:t xml:space="preserve"> </w:t>
      </w:r>
      <w:r w:rsidRPr="00E74555">
        <w:rPr>
          <w:rFonts w:ascii="Arial" w:eastAsia="Times New Roman" w:hAnsi="Arial" w:cs="Arial"/>
          <w:i/>
          <w:sz w:val="20"/>
          <w:szCs w:val="20"/>
          <w:lang w:eastAsia="pt-BR"/>
        </w:rPr>
        <w:t>por</w:t>
      </w:r>
      <w:r>
        <w:rPr>
          <w:rFonts w:ascii="Arial" w:eastAsia="Times New Roman" w:hAnsi="Arial" w:cs="Arial"/>
          <w:i/>
          <w:sz w:val="20"/>
          <w:szCs w:val="20"/>
          <w:lang w:eastAsia="pt-BR"/>
        </w:rPr>
        <w:t xml:space="preserve"> excepcional</w:t>
      </w:r>
      <w:r w:rsidRPr="00E74555">
        <w:rPr>
          <w:rFonts w:ascii="Arial" w:eastAsia="Times New Roman" w:hAnsi="Arial" w:cs="Arial"/>
          <w:i/>
          <w:sz w:val="20"/>
          <w:szCs w:val="20"/>
          <w:lang w:eastAsia="pt-BR"/>
        </w:rPr>
        <w:t xml:space="preserve"> interesse público, e dá outras providências”.</w:t>
      </w:r>
    </w:p>
    <w:p w:rsidR="00B02157" w:rsidRPr="00E74555" w:rsidRDefault="00B02157" w:rsidP="00B02157">
      <w:pPr>
        <w:spacing w:after="0" w:line="240" w:lineRule="auto"/>
        <w:jc w:val="both"/>
        <w:rPr>
          <w:rFonts w:ascii="Arial" w:eastAsia="Times New Roman" w:hAnsi="Arial" w:cs="Arial"/>
          <w:b/>
          <w:sz w:val="20"/>
          <w:szCs w:val="20"/>
          <w:lang w:eastAsia="pt-BR"/>
        </w:rPr>
      </w:pPr>
    </w:p>
    <w:p w:rsidR="00B02157" w:rsidRDefault="00B02157" w:rsidP="00B02157">
      <w:pPr>
        <w:spacing w:after="0" w:line="360" w:lineRule="auto"/>
        <w:jc w:val="both"/>
        <w:rPr>
          <w:rFonts w:ascii="Arial" w:eastAsia="Times New Roman" w:hAnsi="Arial" w:cs="Arial"/>
          <w:b/>
          <w:sz w:val="20"/>
          <w:szCs w:val="20"/>
          <w:lang w:eastAsia="pt-BR"/>
        </w:rPr>
      </w:pPr>
      <w:r w:rsidRPr="00E74555">
        <w:rPr>
          <w:rFonts w:ascii="Arial" w:eastAsia="Times New Roman" w:hAnsi="Arial" w:cs="Arial"/>
          <w:b/>
          <w:sz w:val="20"/>
          <w:szCs w:val="20"/>
          <w:lang w:eastAsia="pt-BR"/>
        </w:rPr>
        <w:tab/>
      </w:r>
      <w:r w:rsidRPr="00E74555">
        <w:rPr>
          <w:rFonts w:ascii="Arial" w:eastAsia="Times New Roman" w:hAnsi="Arial" w:cs="Arial"/>
          <w:b/>
          <w:sz w:val="20"/>
          <w:szCs w:val="20"/>
          <w:lang w:eastAsia="pt-BR"/>
        </w:rPr>
        <w:tab/>
      </w:r>
      <w:r w:rsidRPr="00E74555">
        <w:rPr>
          <w:rFonts w:ascii="Arial" w:eastAsia="Times New Roman" w:hAnsi="Arial" w:cs="Arial"/>
          <w:b/>
          <w:sz w:val="20"/>
          <w:szCs w:val="20"/>
          <w:lang w:eastAsia="pt-BR"/>
        </w:rPr>
        <w:tab/>
      </w:r>
    </w:p>
    <w:p w:rsidR="00B02157" w:rsidRDefault="00B02157" w:rsidP="00B02157">
      <w:pPr>
        <w:spacing w:after="0" w:line="360" w:lineRule="auto"/>
        <w:ind w:firstLine="2124"/>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Francisco David </w:t>
      </w:r>
      <w:proofErr w:type="spellStart"/>
      <w:r>
        <w:rPr>
          <w:rFonts w:ascii="Arial" w:eastAsia="Times New Roman" w:hAnsi="Arial" w:cs="Arial"/>
          <w:sz w:val="20"/>
          <w:szCs w:val="20"/>
          <w:lang w:eastAsia="pt-BR"/>
        </w:rPr>
        <w:t>Frighetto</w:t>
      </w:r>
      <w:proofErr w:type="spellEnd"/>
      <w:r w:rsidRPr="00E74555">
        <w:rPr>
          <w:rFonts w:ascii="Arial" w:eastAsia="Times New Roman" w:hAnsi="Arial" w:cs="Arial"/>
          <w:sz w:val="20"/>
          <w:szCs w:val="20"/>
          <w:lang w:eastAsia="pt-BR"/>
        </w:rPr>
        <w:t>, Prefeito Municipal de Anta Gorda, Estado do Rio Grande do Sul, no uso das suas atribuições legais</w:t>
      </w:r>
      <w:r>
        <w:rPr>
          <w:rFonts w:ascii="Arial" w:eastAsia="Times New Roman" w:hAnsi="Arial" w:cs="Arial"/>
          <w:sz w:val="20"/>
          <w:szCs w:val="20"/>
          <w:lang w:eastAsia="pt-BR"/>
        </w:rPr>
        <w:t>, f</w:t>
      </w:r>
      <w:r w:rsidRPr="00E74555">
        <w:rPr>
          <w:rFonts w:ascii="Arial" w:eastAsia="Times New Roman" w:hAnsi="Arial" w:cs="Arial"/>
          <w:sz w:val="20"/>
          <w:szCs w:val="20"/>
          <w:lang w:eastAsia="pt-BR"/>
        </w:rPr>
        <w:t>a</w:t>
      </w:r>
      <w:r>
        <w:rPr>
          <w:rFonts w:ascii="Arial" w:eastAsia="Times New Roman" w:hAnsi="Arial" w:cs="Arial"/>
          <w:sz w:val="20"/>
          <w:szCs w:val="20"/>
          <w:lang w:eastAsia="pt-BR"/>
        </w:rPr>
        <w:t>ço</w:t>
      </w:r>
      <w:r w:rsidRPr="00E74555">
        <w:rPr>
          <w:rFonts w:ascii="Arial" w:eastAsia="Times New Roman" w:hAnsi="Arial" w:cs="Arial"/>
          <w:sz w:val="20"/>
          <w:szCs w:val="20"/>
          <w:lang w:eastAsia="pt-BR"/>
        </w:rPr>
        <w:t xml:space="preserve"> saber</w:t>
      </w:r>
      <w:r w:rsidRPr="00E74555">
        <w:rPr>
          <w:rFonts w:ascii="Arial" w:eastAsia="Times New Roman" w:hAnsi="Arial" w:cs="Arial"/>
          <w:b/>
          <w:sz w:val="20"/>
          <w:szCs w:val="20"/>
          <w:lang w:eastAsia="pt-BR"/>
        </w:rPr>
        <w:t>,</w:t>
      </w:r>
      <w:r w:rsidRPr="00E74555">
        <w:rPr>
          <w:rFonts w:ascii="Arial" w:eastAsia="Times New Roman" w:hAnsi="Arial" w:cs="Arial"/>
          <w:sz w:val="20"/>
          <w:szCs w:val="20"/>
          <w:lang w:eastAsia="pt-BR"/>
        </w:rPr>
        <w:t xml:space="preserve"> que a Câmara Municipal de Vereadores aprovou e eu sanciono e promulgo a presente Lei:</w:t>
      </w:r>
    </w:p>
    <w:p w:rsidR="00B02157" w:rsidRDefault="00B02157" w:rsidP="00B02157">
      <w:pPr>
        <w:spacing w:after="0" w:line="360" w:lineRule="auto"/>
        <w:jc w:val="both"/>
        <w:rPr>
          <w:rFonts w:ascii="Arial" w:eastAsia="Times New Roman" w:hAnsi="Arial" w:cs="Arial"/>
          <w:sz w:val="20"/>
          <w:szCs w:val="20"/>
          <w:lang w:eastAsia="pt-BR"/>
        </w:rPr>
      </w:pPr>
    </w:p>
    <w:p w:rsidR="00B02157" w:rsidRDefault="00B02157" w:rsidP="00B02157">
      <w:pPr>
        <w:spacing w:line="360" w:lineRule="auto"/>
        <w:ind w:firstLine="2126"/>
        <w:jc w:val="both"/>
        <w:rPr>
          <w:rFonts w:ascii="Arial" w:hAnsi="Arial" w:cs="Arial"/>
          <w:sz w:val="20"/>
          <w:szCs w:val="20"/>
        </w:rPr>
      </w:pPr>
      <w:r w:rsidRPr="007570AA">
        <w:rPr>
          <w:rFonts w:ascii="Arial" w:hAnsi="Arial" w:cs="Arial"/>
          <w:sz w:val="20"/>
          <w:szCs w:val="20"/>
        </w:rPr>
        <w:t>Art. 1º</w:t>
      </w:r>
      <w:r w:rsidRPr="00E74555">
        <w:rPr>
          <w:rFonts w:ascii="Arial" w:hAnsi="Arial" w:cs="Arial"/>
          <w:sz w:val="20"/>
          <w:szCs w:val="20"/>
        </w:rPr>
        <w:t xml:space="preserve"> Fica o Poder Executivo Municipal autorizado a contratar, em caráter temporário e de excepcional interesse público, pelo período de 06 (seis) meses, prorrogável por igual período, </w:t>
      </w:r>
      <w:r w:rsidR="00AC7820">
        <w:rPr>
          <w:rFonts w:ascii="Arial" w:hAnsi="Arial" w:cs="Arial"/>
          <w:sz w:val="20"/>
          <w:szCs w:val="20"/>
        </w:rPr>
        <w:t>02 (dois</w:t>
      </w:r>
      <w:r>
        <w:rPr>
          <w:rFonts w:ascii="Arial" w:hAnsi="Arial" w:cs="Arial"/>
          <w:sz w:val="20"/>
          <w:szCs w:val="20"/>
        </w:rPr>
        <w:t xml:space="preserve">) </w:t>
      </w:r>
      <w:r w:rsidRPr="00E74555">
        <w:rPr>
          <w:rFonts w:ascii="Arial" w:hAnsi="Arial" w:cs="Arial"/>
          <w:sz w:val="20"/>
          <w:szCs w:val="20"/>
        </w:rPr>
        <w:t>servidor</w:t>
      </w:r>
      <w:r w:rsidR="00AC7820">
        <w:rPr>
          <w:rFonts w:ascii="Arial" w:hAnsi="Arial" w:cs="Arial"/>
          <w:sz w:val="20"/>
          <w:szCs w:val="20"/>
        </w:rPr>
        <w:t>es</w:t>
      </w:r>
      <w:r w:rsidRPr="00E74555">
        <w:rPr>
          <w:rFonts w:ascii="Arial" w:hAnsi="Arial" w:cs="Arial"/>
          <w:sz w:val="20"/>
          <w:szCs w:val="20"/>
        </w:rPr>
        <w:t xml:space="preserve"> </w:t>
      </w:r>
      <w:r>
        <w:rPr>
          <w:rFonts w:ascii="Arial" w:hAnsi="Arial" w:cs="Arial"/>
          <w:sz w:val="20"/>
          <w:szCs w:val="20"/>
        </w:rPr>
        <w:t>para o cargo Técnico em Enfermagem</w:t>
      </w:r>
      <w:r w:rsidRPr="00E74555">
        <w:rPr>
          <w:rFonts w:ascii="Arial" w:hAnsi="Arial" w:cs="Arial"/>
          <w:sz w:val="20"/>
          <w:szCs w:val="20"/>
        </w:rPr>
        <w:t>, carga horária</w:t>
      </w:r>
      <w:r>
        <w:rPr>
          <w:rFonts w:ascii="Arial" w:hAnsi="Arial" w:cs="Arial"/>
          <w:sz w:val="20"/>
          <w:szCs w:val="20"/>
        </w:rPr>
        <w:t xml:space="preserve"> de 40 (quarenta) horas semanais</w:t>
      </w:r>
      <w:r w:rsidRPr="00E74555">
        <w:rPr>
          <w:rFonts w:ascii="Arial" w:hAnsi="Arial" w:cs="Arial"/>
          <w:sz w:val="20"/>
          <w:szCs w:val="20"/>
        </w:rPr>
        <w:t xml:space="preserve"> e vencimento mensal </w:t>
      </w:r>
      <w:r>
        <w:rPr>
          <w:rFonts w:ascii="Arial" w:hAnsi="Arial" w:cs="Arial"/>
          <w:sz w:val="20"/>
          <w:szCs w:val="20"/>
        </w:rPr>
        <w:t>de R$ 2.531,19 (dois mil, quinhentos e trinta e um reais e dezenove centavos).</w:t>
      </w:r>
    </w:p>
    <w:p w:rsidR="00B02157" w:rsidRDefault="00B02157" w:rsidP="00B02157">
      <w:pPr>
        <w:spacing w:line="360" w:lineRule="auto"/>
        <w:ind w:firstLine="2126"/>
        <w:jc w:val="both"/>
        <w:rPr>
          <w:rFonts w:ascii="Arial" w:hAnsi="Arial" w:cs="Arial"/>
          <w:sz w:val="20"/>
          <w:szCs w:val="20"/>
        </w:rPr>
      </w:pPr>
      <w:r w:rsidRPr="004A12C6">
        <w:rPr>
          <w:rFonts w:ascii="Arial" w:hAnsi="Arial" w:cs="Arial"/>
          <w:sz w:val="20"/>
          <w:szCs w:val="20"/>
        </w:rPr>
        <w:t>§</w:t>
      </w:r>
      <w:r w:rsidRPr="004A12C6">
        <w:rPr>
          <w:rFonts w:ascii="Arial" w:hAnsi="Arial" w:cs="Arial"/>
          <w:bCs/>
          <w:sz w:val="20"/>
          <w:szCs w:val="20"/>
        </w:rPr>
        <w:t xml:space="preserve"> 1°</w:t>
      </w:r>
      <w:r w:rsidRPr="004A12C6">
        <w:rPr>
          <w:rFonts w:ascii="Arial" w:hAnsi="Arial" w:cs="Arial"/>
          <w:sz w:val="20"/>
          <w:szCs w:val="20"/>
        </w:rPr>
        <w:t xml:space="preserve"> As atribuições </w:t>
      </w:r>
      <w:r>
        <w:rPr>
          <w:rFonts w:ascii="Arial" w:hAnsi="Arial" w:cs="Arial"/>
          <w:sz w:val="20"/>
          <w:szCs w:val="20"/>
        </w:rPr>
        <w:t xml:space="preserve">e especificações exigidas </w:t>
      </w:r>
      <w:r w:rsidRPr="004A12C6">
        <w:rPr>
          <w:rFonts w:ascii="Arial" w:hAnsi="Arial" w:cs="Arial"/>
          <w:sz w:val="20"/>
          <w:szCs w:val="20"/>
        </w:rPr>
        <w:t xml:space="preserve">a serem desempenhadas pelo profissional contratado são as que constam </w:t>
      </w:r>
      <w:r>
        <w:rPr>
          <w:rFonts w:ascii="Arial" w:hAnsi="Arial" w:cs="Arial"/>
          <w:sz w:val="20"/>
          <w:szCs w:val="20"/>
        </w:rPr>
        <w:t>no Anexo I desta Lei</w:t>
      </w:r>
      <w:r w:rsidRPr="004A12C6">
        <w:rPr>
          <w:rFonts w:ascii="Arial" w:hAnsi="Arial" w:cs="Arial"/>
          <w:sz w:val="20"/>
          <w:szCs w:val="20"/>
        </w:rPr>
        <w:t>.</w:t>
      </w:r>
    </w:p>
    <w:p w:rsidR="00B02157" w:rsidRDefault="00B02157" w:rsidP="00B02157">
      <w:pPr>
        <w:spacing w:line="360" w:lineRule="auto"/>
        <w:ind w:firstLine="2126"/>
        <w:jc w:val="both"/>
        <w:rPr>
          <w:rFonts w:ascii="Arial" w:hAnsi="Arial" w:cs="Arial"/>
          <w:sz w:val="20"/>
          <w:szCs w:val="20"/>
        </w:rPr>
      </w:pPr>
      <w:r w:rsidRPr="00E74555">
        <w:rPr>
          <w:rFonts w:ascii="Arial" w:hAnsi="Arial" w:cs="Arial"/>
          <w:sz w:val="20"/>
          <w:szCs w:val="20"/>
        </w:rPr>
        <w:t xml:space="preserve">§ 2º O vencimento mensal estabelecido no </w:t>
      </w:r>
      <w:r w:rsidRPr="00E74555">
        <w:rPr>
          <w:rFonts w:ascii="Arial" w:hAnsi="Arial" w:cs="Arial"/>
          <w:i/>
          <w:sz w:val="20"/>
          <w:szCs w:val="20"/>
        </w:rPr>
        <w:t xml:space="preserve">caput </w:t>
      </w:r>
      <w:r w:rsidRPr="00E74555">
        <w:rPr>
          <w:rFonts w:ascii="Arial" w:hAnsi="Arial" w:cs="Arial"/>
          <w:sz w:val="20"/>
          <w:szCs w:val="20"/>
        </w:rPr>
        <w:t>deste artigo será reajustado nos mesmos índices e datas dos concedidos aos demais servidores do Município;</w:t>
      </w:r>
    </w:p>
    <w:p w:rsidR="00B02157" w:rsidRPr="00A701DA" w:rsidRDefault="00B02157" w:rsidP="00B02157">
      <w:pPr>
        <w:spacing w:line="360" w:lineRule="auto"/>
        <w:ind w:firstLine="2126"/>
        <w:jc w:val="both"/>
        <w:rPr>
          <w:rFonts w:ascii="Arial" w:hAnsi="Arial" w:cs="Arial"/>
          <w:sz w:val="20"/>
          <w:szCs w:val="20"/>
        </w:rPr>
      </w:pPr>
      <w:r w:rsidRPr="00A701DA">
        <w:rPr>
          <w:rFonts w:ascii="Arial" w:hAnsi="Arial" w:cs="Arial"/>
          <w:sz w:val="20"/>
          <w:szCs w:val="20"/>
        </w:rPr>
        <w:t xml:space="preserve">§ 3º. Além do vencimento mensal, descrito no </w:t>
      </w:r>
      <w:r w:rsidRPr="00A701DA">
        <w:rPr>
          <w:rFonts w:ascii="Arial" w:hAnsi="Arial" w:cs="Arial"/>
          <w:i/>
          <w:sz w:val="20"/>
          <w:szCs w:val="20"/>
        </w:rPr>
        <w:t>caput</w:t>
      </w:r>
      <w:r w:rsidRPr="00A701DA">
        <w:rPr>
          <w:rFonts w:ascii="Arial" w:hAnsi="Arial" w:cs="Arial"/>
          <w:sz w:val="20"/>
          <w:szCs w:val="20"/>
        </w:rPr>
        <w:t xml:space="preserve"> deste artigo, o contratado perceberá 20% (vinte por cento) de insalubridade sobre o salário mínimo nacional.</w:t>
      </w:r>
    </w:p>
    <w:p w:rsidR="00B02157" w:rsidRPr="00E74555" w:rsidRDefault="00B02157" w:rsidP="00B02157">
      <w:pPr>
        <w:spacing w:line="360" w:lineRule="auto"/>
        <w:jc w:val="both"/>
        <w:rPr>
          <w:rFonts w:ascii="Arial" w:hAnsi="Arial" w:cs="Arial"/>
          <w:sz w:val="20"/>
          <w:szCs w:val="20"/>
        </w:rPr>
      </w:pPr>
      <w:r w:rsidRPr="00E74555">
        <w:rPr>
          <w:rFonts w:ascii="Arial" w:hAnsi="Arial" w:cs="Arial"/>
          <w:sz w:val="20"/>
          <w:szCs w:val="20"/>
        </w:rPr>
        <w:tab/>
      </w:r>
      <w:r w:rsidRPr="00E74555">
        <w:rPr>
          <w:rFonts w:ascii="Arial" w:hAnsi="Arial" w:cs="Arial"/>
          <w:sz w:val="20"/>
          <w:szCs w:val="20"/>
        </w:rPr>
        <w:tab/>
      </w:r>
      <w:r w:rsidRPr="00E74555">
        <w:rPr>
          <w:rFonts w:ascii="Arial" w:hAnsi="Arial" w:cs="Arial"/>
          <w:sz w:val="20"/>
          <w:szCs w:val="20"/>
        </w:rPr>
        <w:tab/>
      </w:r>
      <w:r w:rsidRPr="007570AA">
        <w:rPr>
          <w:rFonts w:ascii="Arial" w:hAnsi="Arial" w:cs="Arial"/>
          <w:sz w:val="20"/>
          <w:szCs w:val="20"/>
        </w:rPr>
        <w:t>Art. 2º</w:t>
      </w:r>
      <w:r w:rsidRPr="00E74555">
        <w:rPr>
          <w:rFonts w:ascii="Arial" w:hAnsi="Arial" w:cs="Arial"/>
          <w:sz w:val="20"/>
          <w:szCs w:val="20"/>
        </w:rPr>
        <w:t xml:space="preserve"> A contrataç</w:t>
      </w:r>
      <w:r>
        <w:rPr>
          <w:rFonts w:ascii="Arial" w:hAnsi="Arial" w:cs="Arial"/>
          <w:sz w:val="20"/>
          <w:szCs w:val="20"/>
        </w:rPr>
        <w:t>ão</w:t>
      </w:r>
      <w:r w:rsidRPr="00E74555">
        <w:rPr>
          <w:rFonts w:ascii="Arial" w:hAnsi="Arial" w:cs="Arial"/>
          <w:sz w:val="20"/>
          <w:szCs w:val="20"/>
        </w:rPr>
        <w:t xml:space="preserve"> ser</w:t>
      </w:r>
      <w:r>
        <w:rPr>
          <w:rFonts w:ascii="Arial" w:hAnsi="Arial" w:cs="Arial"/>
          <w:sz w:val="20"/>
          <w:szCs w:val="20"/>
        </w:rPr>
        <w:t>á</w:t>
      </w:r>
      <w:r w:rsidRPr="00E74555">
        <w:rPr>
          <w:rFonts w:ascii="Arial" w:hAnsi="Arial" w:cs="Arial"/>
          <w:sz w:val="20"/>
          <w:szCs w:val="20"/>
        </w:rPr>
        <w:t xml:space="preserve"> de natureza administrativa, ficando assegurado</w:t>
      </w:r>
      <w:r>
        <w:rPr>
          <w:rFonts w:ascii="Arial" w:hAnsi="Arial" w:cs="Arial"/>
          <w:sz w:val="20"/>
          <w:szCs w:val="20"/>
        </w:rPr>
        <w:t>s</w:t>
      </w:r>
      <w:r w:rsidRPr="00E74555">
        <w:rPr>
          <w:rFonts w:ascii="Arial" w:hAnsi="Arial" w:cs="Arial"/>
          <w:sz w:val="20"/>
          <w:szCs w:val="20"/>
        </w:rPr>
        <w:t xml:space="preserve"> ao contratado os direitos previstos no art. 197 do Regime Jurídico dos Servidores Públicos Municipais – Lei Municipal N° 1.502/2005.</w:t>
      </w:r>
    </w:p>
    <w:p w:rsidR="00B02157" w:rsidRPr="00E74555" w:rsidRDefault="00B02157" w:rsidP="00B02157">
      <w:pPr>
        <w:spacing w:line="360" w:lineRule="auto"/>
        <w:ind w:right="-143"/>
        <w:jc w:val="both"/>
        <w:rPr>
          <w:rFonts w:ascii="Arial" w:eastAsia="Arial Unicode MS" w:hAnsi="Arial" w:cs="Arial"/>
          <w:sz w:val="20"/>
          <w:szCs w:val="20"/>
        </w:rPr>
      </w:pPr>
      <w:r w:rsidRPr="00E74555">
        <w:rPr>
          <w:rFonts w:ascii="Arial" w:eastAsia="Arial Unicode MS" w:hAnsi="Arial" w:cs="Arial"/>
          <w:sz w:val="20"/>
          <w:szCs w:val="20"/>
        </w:rPr>
        <w:tab/>
      </w:r>
      <w:r w:rsidRPr="00E74555">
        <w:rPr>
          <w:rFonts w:ascii="Arial" w:eastAsia="Arial Unicode MS" w:hAnsi="Arial" w:cs="Arial"/>
          <w:sz w:val="20"/>
          <w:szCs w:val="20"/>
        </w:rPr>
        <w:tab/>
      </w:r>
      <w:r w:rsidRPr="00E74555">
        <w:rPr>
          <w:rFonts w:ascii="Arial" w:eastAsia="Arial Unicode MS" w:hAnsi="Arial" w:cs="Arial"/>
          <w:sz w:val="20"/>
          <w:szCs w:val="20"/>
        </w:rPr>
        <w:tab/>
      </w:r>
      <w:r w:rsidRPr="007570AA">
        <w:rPr>
          <w:rFonts w:ascii="Arial" w:eastAsia="Arial Unicode MS" w:hAnsi="Arial" w:cs="Arial"/>
          <w:sz w:val="20"/>
          <w:szCs w:val="20"/>
        </w:rPr>
        <w:t>Art. 3º</w:t>
      </w:r>
      <w:r w:rsidRPr="00E74555">
        <w:rPr>
          <w:rFonts w:ascii="Arial" w:eastAsia="Arial Unicode MS" w:hAnsi="Arial" w:cs="Arial"/>
          <w:sz w:val="20"/>
          <w:szCs w:val="20"/>
        </w:rPr>
        <w:t xml:space="preserve"> As despesas decorrentes da presente Lei correrão por conta de dotações orçamentárias próprias.</w:t>
      </w:r>
    </w:p>
    <w:p w:rsidR="00B02157" w:rsidRPr="00E74555" w:rsidRDefault="00B02157" w:rsidP="00B02157">
      <w:pPr>
        <w:spacing w:line="360" w:lineRule="auto"/>
        <w:ind w:right="-143"/>
        <w:jc w:val="both"/>
        <w:rPr>
          <w:rFonts w:ascii="Arial" w:eastAsia="Arial Unicode MS" w:hAnsi="Arial" w:cs="Arial"/>
          <w:sz w:val="20"/>
          <w:szCs w:val="20"/>
        </w:rPr>
      </w:pPr>
      <w:r w:rsidRPr="00E74555">
        <w:rPr>
          <w:rFonts w:ascii="Arial" w:eastAsia="Arial Unicode MS" w:hAnsi="Arial" w:cs="Arial"/>
          <w:sz w:val="20"/>
          <w:szCs w:val="20"/>
        </w:rPr>
        <w:tab/>
      </w:r>
      <w:r w:rsidRPr="00E74555">
        <w:rPr>
          <w:rFonts w:ascii="Arial" w:eastAsia="Arial Unicode MS" w:hAnsi="Arial" w:cs="Arial"/>
          <w:sz w:val="20"/>
          <w:szCs w:val="20"/>
        </w:rPr>
        <w:tab/>
      </w:r>
      <w:r w:rsidRPr="00E74555">
        <w:rPr>
          <w:rFonts w:ascii="Arial" w:eastAsia="Arial Unicode MS" w:hAnsi="Arial" w:cs="Arial"/>
          <w:sz w:val="20"/>
          <w:szCs w:val="20"/>
        </w:rPr>
        <w:tab/>
      </w:r>
      <w:r w:rsidRPr="007570AA">
        <w:rPr>
          <w:rFonts w:ascii="Arial" w:eastAsia="Arial Unicode MS" w:hAnsi="Arial" w:cs="Arial"/>
          <w:sz w:val="20"/>
          <w:szCs w:val="20"/>
        </w:rPr>
        <w:t>Art. 4º</w:t>
      </w:r>
      <w:r w:rsidRPr="00E74555">
        <w:rPr>
          <w:rFonts w:ascii="Arial" w:eastAsia="Arial Unicode MS" w:hAnsi="Arial" w:cs="Arial"/>
          <w:sz w:val="20"/>
          <w:szCs w:val="20"/>
        </w:rPr>
        <w:t xml:space="preserve"> O preenchimento da vaga se</w:t>
      </w:r>
      <w:r>
        <w:rPr>
          <w:rFonts w:ascii="Arial" w:eastAsia="Arial Unicode MS" w:hAnsi="Arial" w:cs="Arial"/>
          <w:sz w:val="20"/>
          <w:szCs w:val="20"/>
        </w:rPr>
        <w:t>rá</w:t>
      </w:r>
      <w:r w:rsidRPr="00E74555">
        <w:rPr>
          <w:rFonts w:ascii="Arial" w:eastAsia="Arial Unicode MS" w:hAnsi="Arial" w:cs="Arial"/>
          <w:sz w:val="20"/>
          <w:szCs w:val="20"/>
        </w:rPr>
        <w:t xml:space="preserve"> através da realização de Processo Seletivo Simplificado nos termos da Lei.</w:t>
      </w:r>
    </w:p>
    <w:p w:rsidR="00B02157" w:rsidRPr="00E74555" w:rsidRDefault="00B02157" w:rsidP="00B02157">
      <w:pPr>
        <w:spacing w:line="360" w:lineRule="auto"/>
        <w:ind w:right="-143"/>
        <w:jc w:val="both"/>
        <w:rPr>
          <w:rFonts w:ascii="Arial" w:hAnsi="Arial" w:cs="Arial"/>
          <w:sz w:val="20"/>
          <w:szCs w:val="20"/>
        </w:rPr>
      </w:pPr>
      <w:r w:rsidRPr="00E74555">
        <w:rPr>
          <w:rFonts w:ascii="Arial" w:eastAsia="Arial Unicode MS" w:hAnsi="Arial" w:cs="Arial"/>
          <w:sz w:val="20"/>
          <w:szCs w:val="20"/>
        </w:rPr>
        <w:t xml:space="preserve">              </w:t>
      </w:r>
      <w:r w:rsidRPr="00E74555">
        <w:rPr>
          <w:rFonts w:ascii="Arial" w:eastAsia="Arial Unicode MS" w:hAnsi="Arial" w:cs="Arial"/>
          <w:sz w:val="20"/>
          <w:szCs w:val="20"/>
        </w:rPr>
        <w:tab/>
      </w:r>
      <w:r w:rsidRPr="00E74555">
        <w:rPr>
          <w:rFonts w:ascii="Arial" w:eastAsia="Arial Unicode MS" w:hAnsi="Arial" w:cs="Arial"/>
          <w:sz w:val="20"/>
          <w:szCs w:val="20"/>
        </w:rPr>
        <w:tab/>
      </w:r>
      <w:r w:rsidRPr="007570AA">
        <w:rPr>
          <w:rFonts w:ascii="Arial" w:eastAsia="Arial Unicode MS" w:hAnsi="Arial" w:cs="Arial"/>
          <w:sz w:val="20"/>
          <w:szCs w:val="20"/>
        </w:rPr>
        <w:t>Art. 5º</w:t>
      </w:r>
      <w:r w:rsidRPr="00E74555">
        <w:rPr>
          <w:rFonts w:ascii="Arial" w:eastAsia="Arial Unicode MS" w:hAnsi="Arial" w:cs="Arial"/>
          <w:sz w:val="20"/>
          <w:szCs w:val="20"/>
        </w:rPr>
        <w:t xml:space="preserve"> </w:t>
      </w:r>
      <w:r w:rsidRPr="00E74555">
        <w:rPr>
          <w:rFonts w:ascii="Arial" w:hAnsi="Arial" w:cs="Arial"/>
          <w:sz w:val="20"/>
          <w:szCs w:val="20"/>
        </w:rPr>
        <w:t>Esta Lei entra em vigor na data de sua publicação.</w:t>
      </w:r>
    </w:p>
    <w:p w:rsidR="00B02157" w:rsidRDefault="00B02157" w:rsidP="00B02157">
      <w:pPr>
        <w:spacing w:after="0" w:line="360" w:lineRule="auto"/>
        <w:ind w:firstLine="1985"/>
        <w:jc w:val="both"/>
        <w:rPr>
          <w:rFonts w:ascii="Arial" w:eastAsia="Times New Roman" w:hAnsi="Arial" w:cs="Arial"/>
          <w:sz w:val="20"/>
          <w:szCs w:val="20"/>
          <w:lang w:eastAsia="pt-BR"/>
        </w:rPr>
      </w:pPr>
      <w:r w:rsidRPr="00E74555">
        <w:rPr>
          <w:rFonts w:ascii="Arial" w:eastAsia="Times New Roman" w:hAnsi="Arial" w:cs="Arial"/>
          <w:sz w:val="20"/>
          <w:szCs w:val="20"/>
          <w:lang w:eastAsia="pt-BR"/>
        </w:rPr>
        <w:t xml:space="preserve">Gabinete do Prefeito Municipal de Anta Gorda RS, aos </w:t>
      </w:r>
      <w:r>
        <w:rPr>
          <w:rFonts w:ascii="Arial" w:eastAsia="Times New Roman" w:hAnsi="Arial" w:cs="Arial"/>
          <w:sz w:val="20"/>
          <w:szCs w:val="20"/>
          <w:lang w:eastAsia="pt-BR"/>
        </w:rPr>
        <w:t xml:space="preserve">18 </w:t>
      </w:r>
      <w:r w:rsidRPr="00E74555">
        <w:rPr>
          <w:rFonts w:ascii="Arial" w:eastAsia="Times New Roman" w:hAnsi="Arial" w:cs="Arial"/>
          <w:sz w:val="20"/>
          <w:szCs w:val="20"/>
          <w:lang w:eastAsia="pt-BR"/>
        </w:rPr>
        <w:t>dias do mês</w:t>
      </w:r>
      <w:r>
        <w:rPr>
          <w:rFonts w:ascii="Arial" w:eastAsia="Times New Roman" w:hAnsi="Arial" w:cs="Arial"/>
          <w:sz w:val="20"/>
          <w:szCs w:val="20"/>
          <w:lang w:eastAsia="pt-BR"/>
        </w:rPr>
        <w:t xml:space="preserve"> de fevereiro de 2021</w:t>
      </w:r>
      <w:r w:rsidRPr="00E74555">
        <w:rPr>
          <w:rFonts w:ascii="Arial" w:eastAsia="Times New Roman" w:hAnsi="Arial" w:cs="Arial"/>
          <w:sz w:val="20"/>
          <w:szCs w:val="20"/>
          <w:lang w:eastAsia="pt-BR"/>
        </w:rPr>
        <w:t>.</w:t>
      </w:r>
    </w:p>
    <w:p w:rsidR="00B02157" w:rsidRDefault="00B02157" w:rsidP="00B02157">
      <w:pPr>
        <w:spacing w:after="0" w:line="240" w:lineRule="auto"/>
        <w:ind w:firstLine="1985"/>
        <w:jc w:val="both"/>
        <w:rPr>
          <w:rFonts w:ascii="Arial" w:eastAsia="Times New Roman" w:hAnsi="Arial" w:cs="Arial"/>
          <w:sz w:val="20"/>
          <w:szCs w:val="20"/>
          <w:lang w:eastAsia="pt-BR"/>
        </w:rPr>
      </w:pPr>
    </w:p>
    <w:p w:rsidR="00B02157" w:rsidRPr="00E74555" w:rsidRDefault="00B02157" w:rsidP="00B02157">
      <w:pPr>
        <w:spacing w:after="0" w:line="240" w:lineRule="auto"/>
        <w:ind w:firstLine="1985"/>
        <w:jc w:val="both"/>
        <w:rPr>
          <w:rFonts w:ascii="Arial" w:eastAsia="Times New Roman" w:hAnsi="Arial" w:cs="Arial"/>
          <w:sz w:val="20"/>
          <w:szCs w:val="20"/>
          <w:lang w:eastAsia="pt-BR"/>
        </w:rPr>
      </w:pPr>
    </w:p>
    <w:p w:rsidR="00B02157" w:rsidRPr="00E74555" w:rsidRDefault="00B02157" w:rsidP="00B02157">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Francisco David </w:t>
      </w:r>
      <w:proofErr w:type="spellStart"/>
      <w:r>
        <w:rPr>
          <w:rFonts w:ascii="Arial" w:eastAsia="Times New Roman" w:hAnsi="Arial" w:cs="Arial"/>
          <w:sz w:val="20"/>
          <w:szCs w:val="20"/>
          <w:lang w:eastAsia="pt-BR"/>
        </w:rPr>
        <w:t>Frighetto</w:t>
      </w:r>
      <w:proofErr w:type="spellEnd"/>
    </w:p>
    <w:p w:rsidR="00B02157" w:rsidRPr="00E74555" w:rsidRDefault="00B02157" w:rsidP="00B02157">
      <w:pPr>
        <w:spacing w:after="0" w:line="240" w:lineRule="auto"/>
        <w:jc w:val="center"/>
        <w:rPr>
          <w:rFonts w:ascii="Arial" w:eastAsia="Times New Roman" w:hAnsi="Arial" w:cs="Arial"/>
          <w:sz w:val="20"/>
          <w:szCs w:val="20"/>
          <w:lang w:eastAsia="pt-BR"/>
        </w:rPr>
      </w:pPr>
      <w:r w:rsidRPr="00E74555">
        <w:rPr>
          <w:rFonts w:ascii="Arial" w:eastAsia="Times New Roman" w:hAnsi="Arial" w:cs="Arial"/>
          <w:sz w:val="20"/>
          <w:szCs w:val="20"/>
          <w:lang w:eastAsia="pt-BR"/>
        </w:rPr>
        <w:t xml:space="preserve"> Prefeito Municipal</w:t>
      </w:r>
    </w:p>
    <w:p w:rsidR="00B02157" w:rsidRDefault="00B02157" w:rsidP="00B02157">
      <w:pPr>
        <w:spacing w:after="0" w:line="240" w:lineRule="auto"/>
        <w:jc w:val="center"/>
        <w:rPr>
          <w:rFonts w:ascii="Arial" w:eastAsia="Times New Roman" w:hAnsi="Arial" w:cs="Arial"/>
          <w:lang w:eastAsia="pt-BR"/>
        </w:rPr>
      </w:pPr>
    </w:p>
    <w:p w:rsidR="00B02157" w:rsidRDefault="00B02157" w:rsidP="00A95409">
      <w:pPr>
        <w:jc w:val="both"/>
        <w:rPr>
          <w:rFonts w:ascii="Arial" w:hAnsi="Arial" w:cs="Arial"/>
          <w:b/>
        </w:rPr>
      </w:pPr>
    </w:p>
    <w:p w:rsidR="00B02157" w:rsidRPr="00E420FA" w:rsidRDefault="00B02157" w:rsidP="00B02157">
      <w:pPr>
        <w:pStyle w:val="Ttulo2"/>
        <w:spacing w:line="360" w:lineRule="auto"/>
        <w:rPr>
          <w:rFonts w:ascii="Arial" w:hAnsi="Arial" w:cs="Arial"/>
          <w:b w:val="0"/>
          <w:bCs/>
          <w:szCs w:val="22"/>
          <w:u w:val="single"/>
        </w:rPr>
      </w:pPr>
      <w:r w:rsidRPr="00E420FA">
        <w:rPr>
          <w:rFonts w:ascii="Arial" w:hAnsi="Arial" w:cs="Arial"/>
          <w:b w:val="0"/>
          <w:bCs/>
          <w:szCs w:val="22"/>
          <w:u w:val="single"/>
        </w:rPr>
        <w:lastRenderedPageBreak/>
        <w:t xml:space="preserve">JUSTIFICATIVA AO PROJETO DE LEI N° </w:t>
      </w:r>
      <w:r>
        <w:rPr>
          <w:rFonts w:ascii="Arial" w:hAnsi="Arial" w:cs="Arial"/>
          <w:b w:val="0"/>
          <w:bCs/>
          <w:szCs w:val="22"/>
          <w:u w:val="single"/>
        </w:rPr>
        <w:t>013/2021</w:t>
      </w:r>
    </w:p>
    <w:p w:rsidR="00B02157" w:rsidRPr="00E420FA" w:rsidRDefault="00B02157" w:rsidP="00B02157">
      <w:pPr>
        <w:spacing w:line="360" w:lineRule="auto"/>
        <w:jc w:val="both"/>
        <w:rPr>
          <w:rFonts w:ascii="Arial" w:hAnsi="Arial" w:cs="Arial"/>
          <w:bCs/>
        </w:rPr>
      </w:pPr>
    </w:p>
    <w:p w:rsidR="000D0DBC" w:rsidRDefault="00B02157" w:rsidP="000D0DBC">
      <w:pPr>
        <w:spacing w:line="360" w:lineRule="auto"/>
        <w:ind w:firstLine="1701"/>
        <w:jc w:val="both"/>
        <w:rPr>
          <w:rFonts w:ascii="Arial" w:hAnsi="Arial" w:cs="Arial"/>
          <w:bCs/>
          <w:color w:val="000000" w:themeColor="text1"/>
        </w:rPr>
      </w:pPr>
      <w:r w:rsidRPr="004A32C0">
        <w:rPr>
          <w:rFonts w:ascii="Arial" w:hAnsi="Arial" w:cs="Arial"/>
          <w:bCs/>
        </w:rPr>
        <w:t>Prezados Vereadores, visa o presente Projeto de Lei</w:t>
      </w:r>
      <w:r>
        <w:rPr>
          <w:rFonts w:ascii="Arial" w:hAnsi="Arial" w:cs="Arial"/>
          <w:bCs/>
        </w:rPr>
        <w:t>,</w:t>
      </w:r>
      <w:r w:rsidRPr="004A32C0">
        <w:rPr>
          <w:rFonts w:ascii="Arial" w:hAnsi="Arial" w:cs="Arial"/>
          <w:bCs/>
        </w:rPr>
        <w:t xml:space="preserve"> </w:t>
      </w:r>
      <w:r>
        <w:rPr>
          <w:rFonts w:ascii="Arial" w:hAnsi="Arial" w:cs="Arial"/>
          <w:bCs/>
        </w:rPr>
        <w:t xml:space="preserve">autorização </w:t>
      </w:r>
      <w:r w:rsidRPr="004A32C0">
        <w:rPr>
          <w:rFonts w:ascii="Arial" w:hAnsi="Arial" w:cs="Arial"/>
          <w:bCs/>
        </w:rPr>
        <w:t>para contratação temporária, por excepcional interesse p</w:t>
      </w:r>
      <w:r>
        <w:rPr>
          <w:rFonts w:ascii="Arial" w:hAnsi="Arial" w:cs="Arial"/>
          <w:bCs/>
        </w:rPr>
        <w:t>ú</w:t>
      </w:r>
      <w:r w:rsidR="00AC7820">
        <w:rPr>
          <w:rFonts w:ascii="Arial" w:hAnsi="Arial" w:cs="Arial"/>
          <w:bCs/>
        </w:rPr>
        <w:t>blico, de dois profissionais</w:t>
      </w:r>
      <w:r w:rsidRPr="004A32C0">
        <w:rPr>
          <w:rFonts w:ascii="Arial" w:hAnsi="Arial" w:cs="Arial"/>
          <w:bCs/>
        </w:rPr>
        <w:t xml:space="preserve"> para o cargo de </w:t>
      </w:r>
      <w:r>
        <w:rPr>
          <w:rFonts w:ascii="Arial" w:hAnsi="Arial" w:cs="Arial"/>
          <w:bCs/>
        </w:rPr>
        <w:t>Técnico em Enfermagem</w:t>
      </w:r>
      <w:r w:rsidRPr="004A32C0">
        <w:rPr>
          <w:rFonts w:ascii="Arial" w:hAnsi="Arial" w:cs="Arial"/>
          <w:bCs/>
        </w:rPr>
        <w:t>.</w:t>
      </w:r>
      <w:r w:rsidR="00FC77A2" w:rsidRPr="00FC77A2">
        <w:rPr>
          <w:rFonts w:ascii="Arial" w:hAnsi="Arial" w:cs="Arial"/>
          <w:bCs/>
          <w:color w:val="000000" w:themeColor="text1"/>
        </w:rPr>
        <w:t xml:space="preserve"> </w:t>
      </w:r>
    </w:p>
    <w:p w:rsidR="000D0DBC" w:rsidRDefault="00FC77A2" w:rsidP="000D0DBC">
      <w:pPr>
        <w:spacing w:line="360" w:lineRule="auto"/>
        <w:ind w:firstLine="1701"/>
        <w:jc w:val="both"/>
        <w:rPr>
          <w:rFonts w:ascii="Arial" w:hAnsi="Arial" w:cs="Arial"/>
          <w:bCs/>
          <w:color w:val="000000" w:themeColor="text1"/>
        </w:rPr>
      </w:pPr>
      <w:r>
        <w:rPr>
          <w:rFonts w:ascii="Arial" w:hAnsi="Arial" w:cs="Arial"/>
          <w:bCs/>
          <w:color w:val="000000" w:themeColor="text1"/>
        </w:rPr>
        <w:t>Até a data de 17 de dezembro de 2020 havia duas profissionais de enfermagem contratadas através do processo seletivo, desenvolvendo atividades na Unidade Básica, as quais tiveram seus contratos finalizados em virtude do término do prazo contratual.</w:t>
      </w:r>
    </w:p>
    <w:p w:rsidR="000D0DBC" w:rsidRDefault="002D35F6" w:rsidP="000D0DBC">
      <w:pPr>
        <w:spacing w:line="360" w:lineRule="auto"/>
        <w:ind w:firstLine="1701"/>
        <w:jc w:val="both"/>
        <w:rPr>
          <w:rFonts w:ascii="Arial" w:hAnsi="Arial" w:cs="Arial"/>
          <w:bCs/>
        </w:rPr>
      </w:pPr>
      <w:r>
        <w:rPr>
          <w:rFonts w:ascii="Arial" w:hAnsi="Arial" w:cs="Arial"/>
          <w:bCs/>
        </w:rPr>
        <w:t>D</w:t>
      </w:r>
      <w:r w:rsidR="00081D11">
        <w:rPr>
          <w:rFonts w:ascii="Arial" w:hAnsi="Arial" w:cs="Arial"/>
          <w:bCs/>
        </w:rPr>
        <w:t xml:space="preserve">evido à pandemia do novo Corona vírus, tem-se a necessidade da contratação de </w:t>
      </w:r>
      <w:r w:rsidR="00FC77A2">
        <w:rPr>
          <w:rFonts w:ascii="Arial" w:hAnsi="Arial" w:cs="Arial"/>
          <w:bCs/>
        </w:rPr>
        <w:t>técnicos em e</w:t>
      </w:r>
      <w:r w:rsidR="004414EA">
        <w:rPr>
          <w:rFonts w:ascii="Arial" w:hAnsi="Arial" w:cs="Arial"/>
          <w:bCs/>
        </w:rPr>
        <w:t>n</w:t>
      </w:r>
      <w:r w:rsidR="00FC77A2">
        <w:rPr>
          <w:rFonts w:ascii="Arial" w:hAnsi="Arial" w:cs="Arial"/>
          <w:bCs/>
        </w:rPr>
        <w:t>fermagem</w:t>
      </w:r>
      <w:r w:rsidR="00081D11">
        <w:rPr>
          <w:rFonts w:ascii="Arial" w:hAnsi="Arial" w:cs="Arial"/>
          <w:bCs/>
        </w:rPr>
        <w:t>, pois as equipes de Estratégia de Saúde da Família necessitam retomar as atividades de prevenção, com acompanhamento de pacientes acamados, curativos em pacientes crônicos, acompanhamento de diabéticos, hipertensos e outros, tendo em vista, inclusive, que os recursos do Governo Federal do Programa Previne Brasil/Incentivo Financeiro da APS – Desemprenho, depende de tais atividades para atingir as metas dos indicadores que regulam o recebimento dos recursos.</w:t>
      </w:r>
    </w:p>
    <w:p w:rsidR="000D0DBC" w:rsidRDefault="00081D11" w:rsidP="000D0DBC">
      <w:pPr>
        <w:spacing w:line="360" w:lineRule="auto"/>
        <w:ind w:firstLine="1701"/>
        <w:jc w:val="both"/>
        <w:rPr>
          <w:rFonts w:ascii="Arial" w:hAnsi="Arial" w:cs="Arial"/>
          <w:bCs/>
        </w:rPr>
      </w:pPr>
      <w:r>
        <w:rPr>
          <w:rFonts w:ascii="Arial" w:hAnsi="Arial" w:cs="Arial"/>
          <w:bCs/>
        </w:rPr>
        <w:t>Ainda, há alta demanda para aplicação de vacinas, sejam elas de rotina, as da campanha contra a Influenza e, neste momento de vacinação contra o</w:t>
      </w:r>
      <w:r w:rsidR="00903501">
        <w:rPr>
          <w:rFonts w:ascii="Arial" w:hAnsi="Arial" w:cs="Arial"/>
          <w:bCs/>
        </w:rPr>
        <w:t xml:space="preserve"> novo</w:t>
      </w:r>
      <w:r>
        <w:rPr>
          <w:rFonts w:ascii="Arial" w:hAnsi="Arial" w:cs="Arial"/>
          <w:bCs/>
        </w:rPr>
        <w:t xml:space="preserve"> Corona vírus, com previsão de término para 31/12/2021, o que requer maior fluxo de registro e info</w:t>
      </w:r>
      <w:r w:rsidR="00A0053B">
        <w:rPr>
          <w:rFonts w:ascii="Arial" w:hAnsi="Arial" w:cs="Arial"/>
          <w:bCs/>
        </w:rPr>
        <w:t>rmações que as demais campanhas, sendo que atualmente, a sala de vacinas conta com apenas 01 (uma) enfermeira em atividade.</w:t>
      </w:r>
    </w:p>
    <w:p w:rsidR="00132822" w:rsidRDefault="00132822" w:rsidP="000D0DBC">
      <w:pPr>
        <w:spacing w:line="360" w:lineRule="auto"/>
        <w:ind w:firstLine="1701"/>
        <w:jc w:val="both"/>
        <w:rPr>
          <w:rFonts w:ascii="Arial" w:hAnsi="Arial" w:cs="Arial"/>
          <w:bCs/>
        </w:rPr>
      </w:pPr>
      <w:r>
        <w:rPr>
          <w:rFonts w:ascii="Arial" w:hAnsi="Arial" w:cs="Arial"/>
          <w:bCs/>
        </w:rPr>
        <w:t>Com a contratação dos profissionais acima indicados, as equipes terão sua formação completa para possibilitar a retomada das atividades acima indicadas e possibilitar o atendimento às campanhas de vacinação no tempo e prazo corretos.</w:t>
      </w:r>
    </w:p>
    <w:p w:rsidR="00081D11" w:rsidRDefault="00E34146" w:rsidP="000D0DBC">
      <w:pPr>
        <w:spacing w:line="360" w:lineRule="auto"/>
        <w:ind w:firstLine="1701"/>
        <w:jc w:val="both"/>
        <w:rPr>
          <w:rFonts w:ascii="Arial" w:hAnsi="Arial" w:cs="Arial"/>
          <w:bCs/>
        </w:rPr>
      </w:pPr>
      <w:r>
        <w:rPr>
          <w:rFonts w:ascii="Arial" w:hAnsi="Arial" w:cs="Arial"/>
          <w:bCs/>
        </w:rPr>
        <w:t>Sem maiores explicações da necessidade da contratação pela emergência e necessidade, n</w:t>
      </w:r>
      <w:r w:rsidR="00081D11">
        <w:rPr>
          <w:rFonts w:ascii="Arial" w:hAnsi="Arial" w:cs="Arial"/>
          <w:bCs/>
        </w:rPr>
        <w:t xml:space="preserve">a certeza do compromisso, contamos com a compreensão dos membros desta Casa Legislativa e, valendo-nos da oportunidade, reiterarmos protestos da mais alta estima e consideração.  </w:t>
      </w:r>
    </w:p>
    <w:p w:rsidR="000D0DBC" w:rsidRDefault="000D0DBC" w:rsidP="000D0DBC">
      <w:pPr>
        <w:spacing w:line="360" w:lineRule="auto"/>
        <w:ind w:firstLine="1701"/>
        <w:jc w:val="both"/>
        <w:rPr>
          <w:rFonts w:ascii="Arial" w:hAnsi="Arial" w:cs="Arial"/>
        </w:rPr>
      </w:pPr>
    </w:p>
    <w:p w:rsidR="00B02157" w:rsidRPr="004A32C0" w:rsidRDefault="00B02157" w:rsidP="00E34146">
      <w:pPr>
        <w:spacing w:after="0" w:line="360" w:lineRule="auto"/>
        <w:jc w:val="center"/>
        <w:rPr>
          <w:rFonts w:ascii="Arial" w:hAnsi="Arial" w:cs="Arial"/>
        </w:rPr>
      </w:pPr>
      <w:r>
        <w:rPr>
          <w:rFonts w:ascii="Arial" w:hAnsi="Arial" w:cs="Arial"/>
        </w:rPr>
        <w:t xml:space="preserve">Francisco David </w:t>
      </w:r>
      <w:proofErr w:type="spellStart"/>
      <w:r>
        <w:rPr>
          <w:rFonts w:ascii="Arial" w:hAnsi="Arial" w:cs="Arial"/>
        </w:rPr>
        <w:t>Frighetto</w:t>
      </w:r>
      <w:proofErr w:type="spellEnd"/>
    </w:p>
    <w:p w:rsidR="00FC77A2" w:rsidRDefault="00B02157" w:rsidP="00E34146">
      <w:pPr>
        <w:spacing w:after="0" w:line="360" w:lineRule="auto"/>
        <w:jc w:val="center"/>
        <w:rPr>
          <w:rFonts w:ascii="Arial" w:hAnsi="Arial" w:cs="Arial"/>
        </w:rPr>
      </w:pPr>
      <w:r w:rsidRPr="004A32C0">
        <w:rPr>
          <w:rFonts w:ascii="Arial" w:hAnsi="Arial" w:cs="Arial"/>
        </w:rPr>
        <w:t>Prefeito Municipal</w:t>
      </w:r>
    </w:p>
    <w:p w:rsidR="00826D0E" w:rsidRPr="00826D0E" w:rsidRDefault="00A95409" w:rsidP="00E34146">
      <w:pPr>
        <w:spacing w:after="0" w:line="360" w:lineRule="auto"/>
        <w:jc w:val="center"/>
        <w:rPr>
          <w:rFonts w:ascii="Arial" w:hAnsi="Arial" w:cs="Arial"/>
        </w:rPr>
      </w:pPr>
      <w:r w:rsidRPr="00A95409">
        <w:rPr>
          <w:rFonts w:ascii="Arial" w:hAnsi="Arial" w:cs="Arial"/>
          <w:b/>
        </w:rPr>
        <w:lastRenderedPageBreak/>
        <w:t>Anexo I</w:t>
      </w:r>
    </w:p>
    <w:p w:rsidR="00826D0E" w:rsidRPr="00826D0E" w:rsidRDefault="00826D0E" w:rsidP="00E34146">
      <w:pPr>
        <w:spacing w:after="0" w:line="360" w:lineRule="auto"/>
        <w:jc w:val="center"/>
        <w:rPr>
          <w:rFonts w:ascii="Arial" w:hAnsi="Arial" w:cs="Arial"/>
        </w:rPr>
      </w:pPr>
    </w:p>
    <w:p w:rsidR="00826D0E" w:rsidRPr="00826D0E" w:rsidRDefault="00826D0E" w:rsidP="00E34146">
      <w:pPr>
        <w:spacing w:after="0" w:line="360" w:lineRule="auto"/>
        <w:jc w:val="center"/>
        <w:rPr>
          <w:rFonts w:ascii="Arial" w:hAnsi="Arial" w:cs="Arial"/>
        </w:rPr>
      </w:pPr>
    </w:p>
    <w:p w:rsidR="00826D0E" w:rsidRPr="00826D0E" w:rsidRDefault="00826D0E" w:rsidP="00E34146">
      <w:pPr>
        <w:spacing w:after="0" w:line="360" w:lineRule="auto"/>
        <w:jc w:val="center"/>
        <w:rPr>
          <w:rFonts w:ascii="Arial" w:hAnsi="Arial" w:cs="Arial"/>
        </w:rPr>
      </w:pPr>
    </w:p>
    <w:p w:rsidR="00826D0E" w:rsidRPr="00826D0E" w:rsidRDefault="00826D0E" w:rsidP="00826D0E">
      <w:pPr>
        <w:jc w:val="both"/>
        <w:rPr>
          <w:rFonts w:ascii="Arial" w:hAnsi="Arial" w:cs="Arial"/>
          <w:b/>
          <w:bCs/>
        </w:rPr>
      </w:pPr>
      <w:r w:rsidRPr="00826D0E">
        <w:rPr>
          <w:rFonts w:ascii="Arial" w:hAnsi="Arial" w:cs="Arial"/>
        </w:rPr>
        <w:tab/>
      </w:r>
      <w:r w:rsidR="00A95409">
        <w:rPr>
          <w:rFonts w:ascii="Arial" w:hAnsi="Arial" w:cs="Arial"/>
          <w:b/>
          <w:bCs/>
        </w:rPr>
        <w:t xml:space="preserve">CARGO: TECNICO EM ENFERMAGEM </w:t>
      </w:r>
      <w:r w:rsidRPr="00826D0E">
        <w:rPr>
          <w:rFonts w:ascii="Arial" w:hAnsi="Arial" w:cs="Arial"/>
          <w:b/>
          <w:bCs/>
        </w:rPr>
        <w:t xml:space="preserve"> </w:t>
      </w:r>
    </w:p>
    <w:p w:rsidR="00826D0E" w:rsidRPr="00826D0E" w:rsidRDefault="00826D0E" w:rsidP="00826D0E">
      <w:pPr>
        <w:jc w:val="both"/>
        <w:rPr>
          <w:rFonts w:ascii="Arial" w:hAnsi="Arial" w:cs="Arial"/>
          <w:b/>
          <w:bCs/>
        </w:rPr>
      </w:pPr>
    </w:p>
    <w:p w:rsidR="00826D0E" w:rsidRPr="00826D0E" w:rsidRDefault="00826D0E" w:rsidP="00826D0E">
      <w:pPr>
        <w:jc w:val="both"/>
        <w:rPr>
          <w:rFonts w:ascii="Arial" w:hAnsi="Arial" w:cs="Arial"/>
        </w:rPr>
      </w:pPr>
      <w:r w:rsidRPr="00826D0E">
        <w:rPr>
          <w:rFonts w:ascii="Arial" w:hAnsi="Arial" w:cs="Arial"/>
        </w:rPr>
        <w:tab/>
      </w:r>
      <w:r w:rsidRPr="00826D0E">
        <w:rPr>
          <w:rFonts w:ascii="Arial" w:hAnsi="Arial" w:cs="Arial"/>
          <w:b/>
          <w:bCs/>
        </w:rPr>
        <w:t>SINTESE DAS ATRIBUIÇÕES:</w:t>
      </w:r>
      <w:r w:rsidRPr="00826D0E">
        <w:rPr>
          <w:rFonts w:ascii="Arial" w:hAnsi="Arial" w:cs="Arial"/>
        </w:rPr>
        <w:t xml:space="preserve"> Desenvolver suas ações de técnico em enfermagem nos espaços de unidades de saúde e no domicilio e/ou comunidade.</w:t>
      </w:r>
    </w:p>
    <w:p w:rsidR="00826D0E" w:rsidRPr="00826D0E" w:rsidRDefault="00826D0E" w:rsidP="00826D0E">
      <w:pPr>
        <w:jc w:val="both"/>
        <w:rPr>
          <w:rFonts w:ascii="Arial" w:hAnsi="Arial" w:cs="Arial"/>
        </w:rPr>
      </w:pPr>
    </w:p>
    <w:p w:rsidR="00826D0E" w:rsidRPr="00826D0E" w:rsidRDefault="00826D0E" w:rsidP="00826D0E">
      <w:pPr>
        <w:jc w:val="both"/>
        <w:rPr>
          <w:rFonts w:ascii="Arial" w:hAnsi="Arial" w:cs="Arial"/>
        </w:rPr>
      </w:pPr>
      <w:r w:rsidRPr="00826D0E">
        <w:rPr>
          <w:rFonts w:ascii="Arial" w:hAnsi="Arial" w:cs="Arial"/>
        </w:rPr>
        <w:tab/>
      </w:r>
      <w:r w:rsidRPr="00826D0E">
        <w:rPr>
          <w:rFonts w:ascii="Arial" w:hAnsi="Arial" w:cs="Arial"/>
          <w:b/>
          <w:bCs/>
        </w:rPr>
        <w:t>EXEMPLOS DE ATRIBUIÇÕES:</w:t>
      </w:r>
      <w:r w:rsidRPr="00826D0E">
        <w:rPr>
          <w:rFonts w:ascii="Arial" w:hAnsi="Arial" w:cs="Arial"/>
        </w:rPr>
        <w:t xml:space="preserve"> Desenvolver, com os ACS – Agentes Comunitários de Saúde, atividades de identificação das famílias de risco; contribuir, quando solicitado, com o trabalho dos ACS no que se refere as visitas domiciliares; acompanhar as consultas de enfermagem dos indivíduos expostos as situações de risco, visando garantir uma melhor monitoria de suas condições de saúde, executar, segundo sua qualificação profissional, os procedimentos de vigilância sanitária e epidemiológica nas áreas de atenção à criança , à mulher, ao adolescente, ao trabalhador e ao idoso,  bem como no controle de tuberculose, hanseníase, doenças crônico-degenerativas e </w:t>
      </w:r>
      <w:r w:rsidRPr="00826D0E">
        <w:rPr>
          <w:rFonts w:ascii="Arial" w:hAnsi="Arial" w:cs="Arial"/>
        </w:rPr>
        <w:t>infectocontagiosas</w:t>
      </w:r>
      <w:r w:rsidRPr="00826D0E">
        <w:rPr>
          <w:rFonts w:ascii="Arial" w:hAnsi="Arial" w:cs="Arial"/>
        </w:rPr>
        <w:t>; exercer outras tarefas afins; participar da organização e discussão do processo de trabalho da unidade de saúde.</w:t>
      </w:r>
    </w:p>
    <w:p w:rsidR="00826D0E" w:rsidRPr="00826D0E" w:rsidRDefault="00826D0E" w:rsidP="00826D0E">
      <w:pPr>
        <w:jc w:val="both"/>
        <w:rPr>
          <w:rFonts w:ascii="Arial" w:hAnsi="Arial" w:cs="Arial"/>
        </w:rPr>
      </w:pPr>
    </w:p>
    <w:p w:rsidR="00826D0E" w:rsidRPr="00826D0E" w:rsidRDefault="00826D0E" w:rsidP="00826D0E">
      <w:pPr>
        <w:jc w:val="both"/>
        <w:rPr>
          <w:rFonts w:ascii="Arial" w:hAnsi="Arial" w:cs="Arial"/>
        </w:rPr>
      </w:pPr>
      <w:r w:rsidRPr="00826D0E">
        <w:rPr>
          <w:rFonts w:ascii="Arial" w:hAnsi="Arial" w:cs="Arial"/>
        </w:rPr>
        <w:tab/>
      </w:r>
      <w:r w:rsidRPr="00826D0E">
        <w:rPr>
          <w:rFonts w:ascii="Arial" w:hAnsi="Arial" w:cs="Arial"/>
          <w:b/>
          <w:bCs/>
        </w:rPr>
        <w:t>CONDIÇOES DE TRABALHO:</w:t>
      </w:r>
      <w:r w:rsidRPr="00826D0E">
        <w:rPr>
          <w:rFonts w:ascii="Arial" w:hAnsi="Arial" w:cs="Arial"/>
        </w:rPr>
        <w:t xml:space="preserve"> carga horária de 40 horas semanais, inclusive em regime de plantão e trabalho em domingos e feriados.</w:t>
      </w:r>
    </w:p>
    <w:p w:rsidR="00826D0E" w:rsidRPr="00826D0E" w:rsidRDefault="00826D0E" w:rsidP="00826D0E">
      <w:pPr>
        <w:jc w:val="both"/>
        <w:rPr>
          <w:rFonts w:ascii="Arial" w:hAnsi="Arial" w:cs="Arial"/>
        </w:rPr>
      </w:pPr>
    </w:p>
    <w:p w:rsidR="00826D0E" w:rsidRPr="00826D0E" w:rsidRDefault="00826D0E" w:rsidP="00826D0E">
      <w:pPr>
        <w:jc w:val="both"/>
        <w:rPr>
          <w:rFonts w:ascii="Arial" w:hAnsi="Arial" w:cs="Arial"/>
          <w:b/>
          <w:bCs/>
        </w:rPr>
      </w:pPr>
      <w:r w:rsidRPr="00826D0E">
        <w:rPr>
          <w:rFonts w:ascii="Arial" w:hAnsi="Arial" w:cs="Arial"/>
        </w:rPr>
        <w:tab/>
      </w:r>
      <w:r w:rsidRPr="00826D0E">
        <w:rPr>
          <w:rFonts w:ascii="Arial" w:hAnsi="Arial" w:cs="Arial"/>
          <w:b/>
          <w:bCs/>
        </w:rPr>
        <w:t xml:space="preserve">REQUISITO PARA INGRESSO: </w:t>
      </w:r>
    </w:p>
    <w:p w:rsidR="00826D0E" w:rsidRPr="00826D0E" w:rsidRDefault="00826D0E" w:rsidP="00826D0E">
      <w:pPr>
        <w:numPr>
          <w:ilvl w:val="0"/>
          <w:numId w:val="2"/>
        </w:numPr>
        <w:spacing w:after="0" w:line="240" w:lineRule="auto"/>
        <w:jc w:val="both"/>
        <w:rPr>
          <w:rFonts w:ascii="Arial" w:hAnsi="Arial" w:cs="Arial"/>
        </w:rPr>
      </w:pPr>
      <w:r>
        <w:rPr>
          <w:rFonts w:ascii="Arial" w:hAnsi="Arial" w:cs="Arial"/>
        </w:rPr>
        <w:t>Idade:</w:t>
      </w:r>
      <w:r w:rsidR="00A95409">
        <w:rPr>
          <w:rFonts w:ascii="Arial" w:hAnsi="Arial" w:cs="Arial"/>
        </w:rPr>
        <w:t xml:space="preserve"> mínima</w:t>
      </w:r>
      <w:r>
        <w:rPr>
          <w:rFonts w:ascii="Arial" w:hAnsi="Arial" w:cs="Arial"/>
        </w:rPr>
        <w:t xml:space="preserve"> de 18 anos</w:t>
      </w:r>
      <w:r w:rsidRPr="00826D0E">
        <w:rPr>
          <w:rFonts w:ascii="Arial" w:hAnsi="Arial" w:cs="Arial"/>
        </w:rPr>
        <w:t>.</w:t>
      </w:r>
    </w:p>
    <w:p w:rsidR="00826D0E" w:rsidRPr="00826D0E" w:rsidRDefault="00826D0E" w:rsidP="00826D0E">
      <w:pPr>
        <w:numPr>
          <w:ilvl w:val="0"/>
          <w:numId w:val="2"/>
        </w:numPr>
        <w:spacing w:after="0" w:line="240" w:lineRule="auto"/>
        <w:jc w:val="both"/>
        <w:rPr>
          <w:rFonts w:ascii="Arial" w:hAnsi="Arial" w:cs="Arial"/>
        </w:rPr>
      </w:pPr>
      <w:r w:rsidRPr="00826D0E">
        <w:rPr>
          <w:rFonts w:ascii="Arial" w:hAnsi="Arial" w:cs="Arial"/>
        </w:rPr>
        <w:t>Instrução: Curso Técnico em Enfermagem, completo.</w:t>
      </w:r>
    </w:p>
    <w:p w:rsidR="00826D0E" w:rsidRPr="00826D0E" w:rsidRDefault="00826D0E" w:rsidP="00826D0E">
      <w:pPr>
        <w:numPr>
          <w:ilvl w:val="0"/>
          <w:numId w:val="2"/>
        </w:numPr>
        <w:spacing w:after="0" w:line="240" w:lineRule="auto"/>
        <w:jc w:val="both"/>
        <w:rPr>
          <w:rFonts w:ascii="Arial" w:hAnsi="Arial" w:cs="Arial"/>
        </w:rPr>
      </w:pPr>
      <w:r w:rsidRPr="00826D0E">
        <w:rPr>
          <w:rFonts w:ascii="Arial" w:hAnsi="Arial" w:cs="Arial"/>
        </w:rPr>
        <w:t>Habilitação legal para o exercício da profissão de Técnico em Enfermagem. Registro no Conselho Regional de Enfermagem.</w:t>
      </w:r>
    </w:p>
    <w:p w:rsidR="00826D0E" w:rsidRDefault="00826D0E" w:rsidP="00E34146">
      <w:pPr>
        <w:spacing w:after="0" w:line="360" w:lineRule="auto"/>
        <w:jc w:val="center"/>
        <w:rPr>
          <w:rFonts w:ascii="Arial" w:hAnsi="Arial" w:cs="Arial"/>
        </w:rPr>
      </w:pPr>
    </w:p>
    <w:p w:rsidR="00826D0E" w:rsidRDefault="00826D0E" w:rsidP="00E34146">
      <w:pPr>
        <w:spacing w:after="0" w:line="360" w:lineRule="auto"/>
        <w:jc w:val="center"/>
        <w:rPr>
          <w:rFonts w:ascii="Arial" w:hAnsi="Arial" w:cs="Arial"/>
        </w:rPr>
      </w:pPr>
    </w:p>
    <w:p w:rsidR="00826D0E" w:rsidRDefault="00826D0E" w:rsidP="00E34146">
      <w:pPr>
        <w:spacing w:after="0" w:line="360" w:lineRule="auto"/>
        <w:jc w:val="center"/>
        <w:rPr>
          <w:rFonts w:ascii="Arial" w:hAnsi="Arial" w:cs="Arial"/>
        </w:rPr>
      </w:pPr>
    </w:p>
    <w:p w:rsidR="00826D0E" w:rsidRDefault="00826D0E" w:rsidP="00E34146">
      <w:pPr>
        <w:spacing w:after="0" w:line="360" w:lineRule="auto"/>
        <w:jc w:val="center"/>
        <w:rPr>
          <w:rFonts w:ascii="Arial" w:hAnsi="Arial" w:cs="Arial"/>
        </w:rPr>
      </w:pPr>
    </w:p>
    <w:p w:rsidR="00826D0E" w:rsidRDefault="00826D0E" w:rsidP="00E34146">
      <w:pPr>
        <w:spacing w:after="0" w:line="360" w:lineRule="auto"/>
        <w:jc w:val="center"/>
        <w:rPr>
          <w:rFonts w:ascii="Arial" w:hAnsi="Arial" w:cs="Arial"/>
        </w:rPr>
      </w:pPr>
    </w:p>
    <w:p w:rsidR="00826D0E" w:rsidRDefault="00826D0E" w:rsidP="00E34146">
      <w:pPr>
        <w:spacing w:after="0" w:line="360" w:lineRule="auto"/>
        <w:jc w:val="center"/>
        <w:rPr>
          <w:rFonts w:ascii="Arial" w:hAnsi="Arial" w:cs="Arial"/>
        </w:rPr>
      </w:pPr>
    </w:p>
    <w:p w:rsidR="00826D0E" w:rsidRDefault="00826D0E" w:rsidP="00E34146">
      <w:pPr>
        <w:spacing w:after="0" w:line="360" w:lineRule="auto"/>
        <w:jc w:val="center"/>
        <w:rPr>
          <w:rFonts w:ascii="Arial" w:hAnsi="Arial" w:cs="Arial"/>
        </w:rPr>
      </w:pPr>
    </w:p>
    <w:p w:rsidR="00826D0E" w:rsidRDefault="00826D0E" w:rsidP="00E34146">
      <w:pPr>
        <w:spacing w:after="0" w:line="360" w:lineRule="auto"/>
        <w:jc w:val="center"/>
        <w:rPr>
          <w:rFonts w:ascii="Arial" w:hAnsi="Arial" w:cs="Arial"/>
        </w:rPr>
      </w:pPr>
    </w:p>
    <w:p w:rsidR="00826D0E" w:rsidRDefault="00826D0E" w:rsidP="00A95409">
      <w:pPr>
        <w:spacing w:after="0" w:line="360" w:lineRule="auto"/>
        <w:rPr>
          <w:rFonts w:ascii="Arial" w:hAnsi="Arial" w:cs="Arial"/>
        </w:rPr>
      </w:pPr>
      <w:bookmarkStart w:id="0" w:name="_GoBack"/>
      <w:bookmarkEnd w:id="0"/>
    </w:p>
    <w:p w:rsidR="00826D0E" w:rsidRDefault="00826D0E" w:rsidP="00E34146">
      <w:pPr>
        <w:spacing w:after="0" w:line="360" w:lineRule="auto"/>
        <w:jc w:val="center"/>
        <w:rPr>
          <w:rFonts w:ascii="Arial" w:hAnsi="Arial" w:cs="Arial"/>
        </w:rPr>
      </w:pPr>
    </w:p>
    <w:p w:rsidR="00826D0E" w:rsidRDefault="00826D0E" w:rsidP="00826D0E">
      <w:pPr>
        <w:rPr>
          <w:sz w:val="24"/>
          <w:szCs w:val="24"/>
        </w:rPr>
      </w:pPr>
    </w:p>
    <w:p w:rsidR="00826D0E" w:rsidRDefault="00826D0E" w:rsidP="00826D0E">
      <w:pPr>
        <w:jc w:val="center"/>
        <w:rPr>
          <w:b/>
          <w:sz w:val="24"/>
          <w:szCs w:val="24"/>
        </w:rPr>
      </w:pPr>
      <w:r>
        <w:rPr>
          <w:b/>
          <w:sz w:val="24"/>
          <w:szCs w:val="24"/>
        </w:rPr>
        <w:t xml:space="preserve">PROJETO DE LEI </w:t>
      </w:r>
      <w:proofErr w:type="gramStart"/>
      <w:r>
        <w:rPr>
          <w:b/>
          <w:sz w:val="24"/>
          <w:szCs w:val="24"/>
        </w:rPr>
        <w:t>Nº  013</w:t>
      </w:r>
      <w:proofErr w:type="gramEnd"/>
      <w:r>
        <w:rPr>
          <w:b/>
          <w:sz w:val="24"/>
          <w:szCs w:val="24"/>
        </w:rPr>
        <w:t>/2021.</w:t>
      </w:r>
    </w:p>
    <w:p w:rsidR="00826D0E" w:rsidRDefault="00826D0E" w:rsidP="00826D0E">
      <w:pPr>
        <w:jc w:val="center"/>
        <w:rPr>
          <w:sz w:val="24"/>
          <w:szCs w:val="24"/>
        </w:rPr>
      </w:pPr>
      <w:r>
        <w:rPr>
          <w:sz w:val="24"/>
          <w:szCs w:val="24"/>
        </w:rPr>
        <w:t>ESTIMATIVA DE IMPACTO ORÇAMENTÁRIO E FINANCEIRO.</w:t>
      </w:r>
    </w:p>
    <w:p w:rsidR="00826D0E" w:rsidRDefault="00826D0E" w:rsidP="00826D0E">
      <w:pPr>
        <w:jc w:val="center"/>
        <w:rPr>
          <w:sz w:val="24"/>
          <w:szCs w:val="24"/>
        </w:rPr>
      </w:pPr>
      <w:r>
        <w:rPr>
          <w:sz w:val="24"/>
          <w:szCs w:val="24"/>
        </w:rPr>
        <w:t>BASE LEGAL: ARTIGO  16 e 17 da Lei Complementar nº 101/2013.</w:t>
      </w:r>
    </w:p>
    <w:p w:rsidR="00826D0E" w:rsidRDefault="00826D0E" w:rsidP="00826D0E">
      <w:pPr>
        <w:jc w:val="center"/>
        <w:rPr>
          <w:b/>
          <w:sz w:val="24"/>
          <w:szCs w:val="24"/>
        </w:rPr>
      </w:pPr>
      <w:r>
        <w:rPr>
          <w:b/>
          <w:sz w:val="24"/>
          <w:szCs w:val="24"/>
        </w:rPr>
        <w:t>CONTRATAÇÃO TEMPORÁRIA – CARGO DE TÉCNICO EM ENFERMAGEM</w:t>
      </w:r>
    </w:p>
    <w:p w:rsidR="00826D0E" w:rsidRDefault="00826D0E" w:rsidP="00826D0E">
      <w:pPr>
        <w:rPr>
          <w:rFonts w:cs="Arial"/>
          <w:sz w:val="28"/>
          <w:szCs w:val="28"/>
        </w:rPr>
      </w:pPr>
      <w:r>
        <w:rPr>
          <w:rFonts w:cs="Arial"/>
          <w:sz w:val="28"/>
          <w:szCs w:val="28"/>
        </w:rPr>
        <w:t>Vencimento Básico: R$ 2.531,19</w:t>
      </w:r>
    </w:p>
    <w:p w:rsidR="00826D0E" w:rsidRDefault="00826D0E" w:rsidP="00826D0E">
      <w:pPr>
        <w:rPr>
          <w:sz w:val="28"/>
          <w:szCs w:val="28"/>
        </w:rPr>
      </w:pPr>
      <w:r>
        <w:rPr>
          <w:sz w:val="28"/>
          <w:szCs w:val="28"/>
        </w:rPr>
        <w:t>Nº de Vagas: 02</w:t>
      </w:r>
    </w:p>
    <w:tbl>
      <w:tblPr>
        <w:tblStyle w:val="Tabelacomgrade"/>
        <w:tblW w:w="0" w:type="auto"/>
        <w:tblLook w:val="04A0" w:firstRow="1" w:lastRow="0" w:firstColumn="1" w:lastColumn="0" w:noHBand="0" w:noVBand="1"/>
      </w:tblPr>
      <w:tblGrid>
        <w:gridCol w:w="2881"/>
        <w:gridCol w:w="2881"/>
        <w:gridCol w:w="2882"/>
      </w:tblGrid>
      <w:tr w:rsidR="00826D0E" w:rsidTr="005F3B04">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D0E" w:rsidRDefault="00826D0E" w:rsidP="005F3B04">
            <w:pPr>
              <w:jc w:val="center"/>
              <w:rPr>
                <w:sz w:val="28"/>
                <w:szCs w:val="28"/>
              </w:rPr>
            </w:pP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D0E" w:rsidRDefault="00826D0E" w:rsidP="005F3B04">
            <w:pPr>
              <w:jc w:val="center"/>
              <w:rPr>
                <w:sz w:val="28"/>
                <w:szCs w:val="28"/>
              </w:rPr>
            </w:pPr>
            <w:r>
              <w:rPr>
                <w:sz w:val="28"/>
                <w:szCs w:val="28"/>
              </w:rPr>
              <w:t>Prazo: 6 meses</w:t>
            </w: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D0E" w:rsidRDefault="00826D0E" w:rsidP="005F3B04">
            <w:pPr>
              <w:jc w:val="center"/>
              <w:rPr>
                <w:sz w:val="28"/>
                <w:szCs w:val="28"/>
              </w:rPr>
            </w:pPr>
            <w:r>
              <w:rPr>
                <w:sz w:val="28"/>
                <w:szCs w:val="28"/>
              </w:rPr>
              <w:t>Com Prorrogação *</w:t>
            </w:r>
          </w:p>
        </w:tc>
      </w:tr>
      <w:tr w:rsidR="00826D0E" w:rsidTr="005F3B04">
        <w:trPr>
          <w:trHeight w:val="953"/>
        </w:trPr>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D0E" w:rsidRDefault="00826D0E" w:rsidP="005F3B04">
            <w:pPr>
              <w:jc w:val="center"/>
              <w:rPr>
                <w:sz w:val="28"/>
                <w:szCs w:val="28"/>
              </w:rPr>
            </w:pP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D0E" w:rsidRDefault="00826D0E" w:rsidP="005F3B04">
            <w:pPr>
              <w:jc w:val="center"/>
              <w:rPr>
                <w:sz w:val="28"/>
                <w:szCs w:val="28"/>
              </w:rPr>
            </w:pPr>
            <w:r>
              <w:rPr>
                <w:sz w:val="28"/>
                <w:szCs w:val="28"/>
              </w:rPr>
              <w:t>Vencimento x Nº vagas x 6 meses em R$</w:t>
            </w: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D0E" w:rsidRDefault="00826D0E" w:rsidP="005F3B04">
            <w:pPr>
              <w:jc w:val="center"/>
              <w:rPr>
                <w:sz w:val="28"/>
                <w:szCs w:val="28"/>
              </w:rPr>
            </w:pPr>
            <w:r>
              <w:rPr>
                <w:sz w:val="28"/>
                <w:szCs w:val="28"/>
              </w:rPr>
              <w:t>Vencimento x Nº vagas x 6 meses em R$</w:t>
            </w:r>
          </w:p>
        </w:tc>
      </w:tr>
      <w:tr w:rsidR="00826D0E" w:rsidTr="005F3B04">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D0E" w:rsidRDefault="00826D0E" w:rsidP="005F3B04">
            <w:pPr>
              <w:jc w:val="center"/>
              <w:rPr>
                <w:sz w:val="28"/>
                <w:szCs w:val="28"/>
              </w:rPr>
            </w:pPr>
            <w:r>
              <w:rPr>
                <w:sz w:val="28"/>
                <w:szCs w:val="28"/>
              </w:rPr>
              <w:t>Vencimento Básico</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D0E" w:rsidRPr="0063573F" w:rsidRDefault="00826D0E" w:rsidP="005F3B04">
            <w:pPr>
              <w:jc w:val="center"/>
              <w:rPr>
                <w:sz w:val="28"/>
                <w:szCs w:val="28"/>
              </w:rPr>
            </w:pPr>
            <w:r>
              <w:rPr>
                <w:sz w:val="28"/>
                <w:szCs w:val="28"/>
              </w:rPr>
              <w:t>30.374,28</w:t>
            </w: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D0E" w:rsidRPr="0063573F" w:rsidRDefault="00826D0E" w:rsidP="005F3B04">
            <w:pPr>
              <w:jc w:val="center"/>
              <w:rPr>
                <w:sz w:val="28"/>
                <w:szCs w:val="28"/>
              </w:rPr>
            </w:pPr>
            <w:r>
              <w:rPr>
                <w:sz w:val="28"/>
                <w:szCs w:val="28"/>
              </w:rPr>
              <w:t>30.374,28</w:t>
            </w:r>
          </w:p>
        </w:tc>
      </w:tr>
      <w:tr w:rsidR="00826D0E" w:rsidTr="005F3B04">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D0E" w:rsidRDefault="00826D0E" w:rsidP="005F3B04">
            <w:pPr>
              <w:jc w:val="center"/>
              <w:rPr>
                <w:sz w:val="28"/>
                <w:szCs w:val="28"/>
              </w:rPr>
            </w:pPr>
            <w:r>
              <w:rPr>
                <w:sz w:val="28"/>
                <w:szCs w:val="28"/>
              </w:rPr>
              <w:t>Insalubridade 20%</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D0E" w:rsidRPr="0063573F" w:rsidRDefault="00826D0E" w:rsidP="005F3B04">
            <w:pPr>
              <w:jc w:val="center"/>
              <w:rPr>
                <w:sz w:val="28"/>
                <w:szCs w:val="28"/>
              </w:rPr>
            </w:pPr>
            <w:r>
              <w:rPr>
                <w:sz w:val="28"/>
                <w:szCs w:val="28"/>
              </w:rPr>
              <w:t>2.640,00</w:t>
            </w: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D0E" w:rsidRPr="0063573F" w:rsidRDefault="00826D0E" w:rsidP="005F3B04">
            <w:pPr>
              <w:jc w:val="center"/>
              <w:rPr>
                <w:sz w:val="28"/>
                <w:szCs w:val="28"/>
              </w:rPr>
            </w:pPr>
            <w:r>
              <w:rPr>
                <w:sz w:val="28"/>
                <w:szCs w:val="28"/>
              </w:rPr>
              <w:t>2.640,00</w:t>
            </w:r>
          </w:p>
        </w:tc>
      </w:tr>
      <w:tr w:rsidR="00826D0E" w:rsidTr="005F3B04">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D0E" w:rsidRDefault="00826D0E" w:rsidP="005F3B04">
            <w:pPr>
              <w:jc w:val="center"/>
              <w:rPr>
                <w:sz w:val="28"/>
                <w:szCs w:val="28"/>
              </w:rPr>
            </w:pPr>
            <w:r>
              <w:rPr>
                <w:sz w:val="28"/>
                <w:szCs w:val="28"/>
              </w:rPr>
              <w:t>Encargos Patronais(21%)</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D0E" w:rsidRPr="0063573F" w:rsidRDefault="00826D0E" w:rsidP="005F3B04">
            <w:pPr>
              <w:jc w:val="center"/>
              <w:rPr>
                <w:sz w:val="28"/>
                <w:szCs w:val="28"/>
              </w:rPr>
            </w:pPr>
            <w:r>
              <w:rPr>
                <w:sz w:val="28"/>
                <w:szCs w:val="28"/>
              </w:rPr>
              <w:t>6.932,99</w:t>
            </w: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D0E" w:rsidRPr="0063573F" w:rsidRDefault="00826D0E" w:rsidP="005F3B04">
            <w:pPr>
              <w:jc w:val="center"/>
              <w:rPr>
                <w:sz w:val="28"/>
                <w:szCs w:val="28"/>
              </w:rPr>
            </w:pPr>
            <w:r>
              <w:rPr>
                <w:sz w:val="28"/>
                <w:szCs w:val="28"/>
              </w:rPr>
              <w:t>6.932,99</w:t>
            </w:r>
          </w:p>
        </w:tc>
      </w:tr>
      <w:tr w:rsidR="00826D0E" w:rsidTr="005F3B04">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D0E" w:rsidRDefault="00826D0E" w:rsidP="005F3B04">
            <w:pPr>
              <w:jc w:val="center"/>
              <w:rPr>
                <w:sz w:val="28"/>
                <w:szCs w:val="28"/>
              </w:rPr>
            </w:pPr>
            <w:r>
              <w:rPr>
                <w:sz w:val="28"/>
                <w:szCs w:val="28"/>
              </w:rPr>
              <w:t>13º Proporcional</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D0E" w:rsidRDefault="00826D0E" w:rsidP="005F3B04">
            <w:pPr>
              <w:jc w:val="center"/>
              <w:rPr>
                <w:sz w:val="28"/>
                <w:szCs w:val="28"/>
              </w:rPr>
            </w:pPr>
            <w:r>
              <w:rPr>
                <w:sz w:val="28"/>
                <w:szCs w:val="28"/>
              </w:rPr>
              <w:t>2.531,19</w:t>
            </w: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D0E" w:rsidRDefault="00826D0E" w:rsidP="005F3B04">
            <w:pPr>
              <w:jc w:val="center"/>
              <w:rPr>
                <w:sz w:val="28"/>
                <w:szCs w:val="28"/>
              </w:rPr>
            </w:pPr>
            <w:r>
              <w:rPr>
                <w:sz w:val="28"/>
                <w:szCs w:val="28"/>
              </w:rPr>
              <w:t>2.531,19</w:t>
            </w:r>
          </w:p>
        </w:tc>
      </w:tr>
      <w:tr w:rsidR="00826D0E" w:rsidTr="005F3B04">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D0E" w:rsidRDefault="00826D0E" w:rsidP="005F3B04">
            <w:pPr>
              <w:jc w:val="center"/>
              <w:rPr>
                <w:sz w:val="28"/>
                <w:szCs w:val="28"/>
              </w:rPr>
            </w:pPr>
            <w:r>
              <w:rPr>
                <w:sz w:val="28"/>
                <w:szCs w:val="28"/>
              </w:rPr>
              <w:t xml:space="preserve">Encargos 13º </w:t>
            </w:r>
            <w:proofErr w:type="spellStart"/>
            <w:r>
              <w:rPr>
                <w:sz w:val="28"/>
                <w:szCs w:val="28"/>
              </w:rPr>
              <w:t>Prop</w:t>
            </w:r>
            <w:proofErr w:type="spellEnd"/>
            <w:r>
              <w:rPr>
                <w:sz w:val="28"/>
                <w:szCs w:val="28"/>
              </w:rPr>
              <w:t>.</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D0E" w:rsidRDefault="00826D0E" w:rsidP="005F3B04">
            <w:pPr>
              <w:jc w:val="center"/>
              <w:rPr>
                <w:sz w:val="28"/>
                <w:szCs w:val="28"/>
              </w:rPr>
            </w:pPr>
            <w:r>
              <w:rPr>
                <w:sz w:val="28"/>
                <w:szCs w:val="28"/>
              </w:rPr>
              <w:t>531,54</w:t>
            </w: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D0E" w:rsidRDefault="00826D0E" w:rsidP="005F3B04">
            <w:pPr>
              <w:jc w:val="center"/>
              <w:rPr>
                <w:sz w:val="28"/>
                <w:szCs w:val="28"/>
              </w:rPr>
            </w:pPr>
            <w:r>
              <w:rPr>
                <w:sz w:val="28"/>
                <w:szCs w:val="28"/>
              </w:rPr>
              <w:t>531,54</w:t>
            </w:r>
          </w:p>
        </w:tc>
      </w:tr>
      <w:tr w:rsidR="00826D0E" w:rsidTr="005F3B04">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D0E" w:rsidRDefault="00826D0E" w:rsidP="005F3B04">
            <w:pPr>
              <w:jc w:val="center"/>
              <w:rPr>
                <w:sz w:val="28"/>
                <w:szCs w:val="28"/>
              </w:rPr>
            </w:pPr>
            <w:r>
              <w:rPr>
                <w:sz w:val="28"/>
                <w:szCs w:val="28"/>
              </w:rPr>
              <w:t>Férias proporcionais</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D0E" w:rsidRDefault="00826D0E" w:rsidP="005F3B04">
            <w:pPr>
              <w:jc w:val="center"/>
              <w:rPr>
                <w:sz w:val="28"/>
                <w:szCs w:val="28"/>
              </w:rPr>
            </w:pPr>
            <w:r>
              <w:rPr>
                <w:sz w:val="28"/>
                <w:szCs w:val="28"/>
              </w:rPr>
              <w:t>2531,19</w:t>
            </w: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D0E" w:rsidRDefault="00826D0E" w:rsidP="005F3B04">
            <w:pPr>
              <w:jc w:val="center"/>
              <w:rPr>
                <w:sz w:val="28"/>
                <w:szCs w:val="28"/>
              </w:rPr>
            </w:pPr>
            <w:r>
              <w:rPr>
                <w:sz w:val="28"/>
                <w:szCs w:val="28"/>
              </w:rPr>
              <w:t>2531,19</w:t>
            </w:r>
          </w:p>
        </w:tc>
      </w:tr>
      <w:tr w:rsidR="00826D0E" w:rsidTr="005F3B04">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D0E" w:rsidRDefault="00826D0E" w:rsidP="005F3B04">
            <w:pPr>
              <w:jc w:val="center"/>
              <w:rPr>
                <w:sz w:val="28"/>
                <w:szCs w:val="28"/>
              </w:rPr>
            </w:pPr>
            <w:r>
              <w:rPr>
                <w:sz w:val="28"/>
                <w:szCs w:val="28"/>
              </w:rPr>
              <w:t xml:space="preserve">1/3 Férias </w:t>
            </w:r>
            <w:proofErr w:type="spellStart"/>
            <w:r>
              <w:rPr>
                <w:sz w:val="28"/>
                <w:szCs w:val="28"/>
              </w:rPr>
              <w:t>prop</w:t>
            </w:r>
            <w:proofErr w:type="spellEnd"/>
            <w:r>
              <w:rPr>
                <w:sz w:val="28"/>
                <w:szCs w:val="28"/>
              </w:rPr>
              <w:t>.</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D0E" w:rsidRDefault="00826D0E" w:rsidP="005F3B04">
            <w:pPr>
              <w:jc w:val="center"/>
              <w:rPr>
                <w:sz w:val="28"/>
                <w:szCs w:val="28"/>
              </w:rPr>
            </w:pPr>
            <w:r>
              <w:rPr>
                <w:sz w:val="28"/>
                <w:szCs w:val="28"/>
              </w:rPr>
              <w:t>843,73</w:t>
            </w: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D0E" w:rsidRDefault="00826D0E" w:rsidP="005F3B04">
            <w:pPr>
              <w:jc w:val="center"/>
              <w:rPr>
                <w:sz w:val="28"/>
                <w:szCs w:val="28"/>
              </w:rPr>
            </w:pPr>
            <w:r>
              <w:rPr>
                <w:sz w:val="28"/>
                <w:szCs w:val="28"/>
              </w:rPr>
              <w:t>843,73</w:t>
            </w:r>
          </w:p>
        </w:tc>
      </w:tr>
      <w:tr w:rsidR="00826D0E" w:rsidTr="005F3B04">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D0E" w:rsidRDefault="00826D0E" w:rsidP="005F3B04">
            <w:pPr>
              <w:jc w:val="center"/>
              <w:rPr>
                <w:b/>
                <w:sz w:val="28"/>
                <w:szCs w:val="28"/>
              </w:rPr>
            </w:pPr>
            <w:r>
              <w:rPr>
                <w:b/>
                <w:sz w:val="28"/>
                <w:szCs w:val="28"/>
              </w:rPr>
              <w:t>Projeção de Despesas</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D0E" w:rsidRDefault="00826D0E" w:rsidP="005F3B04">
            <w:pPr>
              <w:jc w:val="center"/>
              <w:rPr>
                <w:b/>
                <w:sz w:val="28"/>
                <w:szCs w:val="28"/>
              </w:rPr>
            </w:pPr>
            <w:r>
              <w:rPr>
                <w:b/>
                <w:sz w:val="28"/>
                <w:szCs w:val="28"/>
              </w:rPr>
              <w:t>46.384,92</w:t>
            </w: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D0E" w:rsidRDefault="00826D0E" w:rsidP="005F3B04">
            <w:pPr>
              <w:jc w:val="center"/>
              <w:rPr>
                <w:b/>
                <w:sz w:val="28"/>
                <w:szCs w:val="28"/>
              </w:rPr>
            </w:pPr>
            <w:r>
              <w:rPr>
                <w:b/>
                <w:sz w:val="28"/>
                <w:szCs w:val="28"/>
              </w:rPr>
              <w:t>46.384,92</w:t>
            </w:r>
          </w:p>
        </w:tc>
      </w:tr>
    </w:tbl>
    <w:p w:rsidR="00826D0E" w:rsidRPr="00A55838" w:rsidRDefault="00826D0E" w:rsidP="00826D0E">
      <w:pPr>
        <w:jc w:val="both"/>
        <w:rPr>
          <w:sz w:val="24"/>
          <w:szCs w:val="24"/>
        </w:rPr>
      </w:pPr>
      <w:proofErr w:type="spellStart"/>
      <w:r>
        <w:rPr>
          <w:sz w:val="24"/>
          <w:szCs w:val="24"/>
        </w:rPr>
        <w:t>Obs</w:t>
      </w:r>
      <w:proofErr w:type="spellEnd"/>
      <w:r>
        <w:rPr>
          <w:sz w:val="24"/>
          <w:szCs w:val="24"/>
        </w:rPr>
        <w:t xml:space="preserve"> *</w:t>
      </w:r>
      <w:r w:rsidRPr="00A55838">
        <w:rPr>
          <w:sz w:val="24"/>
          <w:szCs w:val="24"/>
        </w:rPr>
        <w:t xml:space="preserve">: O projeto de Lei prevê a contratação pelo período de </w:t>
      </w:r>
      <w:r>
        <w:rPr>
          <w:sz w:val="24"/>
          <w:szCs w:val="24"/>
        </w:rPr>
        <w:t>6</w:t>
      </w:r>
      <w:r w:rsidRPr="00A55838">
        <w:rPr>
          <w:sz w:val="24"/>
          <w:szCs w:val="24"/>
        </w:rPr>
        <w:t xml:space="preserve"> meses, podendo ser prorrogado por mais </w:t>
      </w:r>
      <w:r>
        <w:rPr>
          <w:sz w:val="24"/>
          <w:szCs w:val="24"/>
        </w:rPr>
        <w:t>6</w:t>
      </w:r>
      <w:r w:rsidRPr="00A55838">
        <w:rPr>
          <w:sz w:val="24"/>
          <w:szCs w:val="24"/>
        </w:rPr>
        <w:t xml:space="preserve"> meses. </w:t>
      </w:r>
    </w:p>
    <w:p w:rsidR="00826D0E" w:rsidRDefault="00826D0E" w:rsidP="00826D0E">
      <w:pPr>
        <w:jc w:val="both"/>
        <w:rPr>
          <w:sz w:val="24"/>
          <w:szCs w:val="24"/>
        </w:rPr>
      </w:pPr>
      <w:r>
        <w:rPr>
          <w:sz w:val="24"/>
          <w:szCs w:val="24"/>
        </w:rPr>
        <w:t xml:space="preserve"> </w:t>
      </w:r>
    </w:p>
    <w:p w:rsidR="00826D0E" w:rsidRDefault="00826D0E" w:rsidP="00826D0E">
      <w:pPr>
        <w:ind w:left="1416" w:firstLine="708"/>
        <w:rPr>
          <w:sz w:val="24"/>
          <w:szCs w:val="24"/>
        </w:rPr>
      </w:pPr>
      <w:r>
        <w:rPr>
          <w:sz w:val="24"/>
          <w:szCs w:val="24"/>
        </w:rPr>
        <w:t>Anta Gorda RS, 18 de fevereiro de 2021.</w:t>
      </w:r>
    </w:p>
    <w:p w:rsidR="00826D0E" w:rsidRDefault="00826D0E" w:rsidP="00826D0E">
      <w:pPr>
        <w:jc w:val="center"/>
        <w:rPr>
          <w:sz w:val="24"/>
          <w:szCs w:val="24"/>
        </w:rPr>
      </w:pPr>
    </w:p>
    <w:p w:rsidR="00826D0E" w:rsidRDefault="00826D0E" w:rsidP="00826D0E">
      <w:pPr>
        <w:jc w:val="center"/>
        <w:rPr>
          <w:sz w:val="24"/>
          <w:szCs w:val="24"/>
        </w:rPr>
      </w:pPr>
      <w:r>
        <w:rPr>
          <w:sz w:val="24"/>
          <w:szCs w:val="24"/>
        </w:rPr>
        <w:t>Patrícia Cavagnoli</w:t>
      </w:r>
    </w:p>
    <w:p w:rsidR="00826D0E" w:rsidRDefault="00826D0E" w:rsidP="00826D0E">
      <w:pPr>
        <w:jc w:val="center"/>
        <w:rPr>
          <w:sz w:val="24"/>
          <w:szCs w:val="24"/>
        </w:rPr>
      </w:pPr>
      <w:proofErr w:type="spellStart"/>
      <w:r>
        <w:rPr>
          <w:sz w:val="24"/>
          <w:szCs w:val="24"/>
        </w:rPr>
        <w:t>Dpto</w:t>
      </w:r>
      <w:proofErr w:type="spellEnd"/>
      <w:r>
        <w:rPr>
          <w:sz w:val="24"/>
          <w:szCs w:val="24"/>
        </w:rPr>
        <w:t xml:space="preserve"> de Pessoal</w:t>
      </w:r>
    </w:p>
    <w:p w:rsidR="006A3900" w:rsidRDefault="006A3900"/>
    <w:sectPr w:rsidR="006A39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645F4"/>
    <w:multiLevelType w:val="hybridMultilevel"/>
    <w:tmpl w:val="AAA277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6B304FCA"/>
    <w:multiLevelType w:val="hybridMultilevel"/>
    <w:tmpl w:val="AAA277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57"/>
    <w:rsid w:val="00081D11"/>
    <w:rsid w:val="000D0DBC"/>
    <w:rsid w:val="00132822"/>
    <w:rsid w:val="00150B3A"/>
    <w:rsid w:val="002D35F6"/>
    <w:rsid w:val="0031468F"/>
    <w:rsid w:val="004414EA"/>
    <w:rsid w:val="006A3900"/>
    <w:rsid w:val="00826D0E"/>
    <w:rsid w:val="00903501"/>
    <w:rsid w:val="00A0053B"/>
    <w:rsid w:val="00A95409"/>
    <w:rsid w:val="00AC7820"/>
    <w:rsid w:val="00B02157"/>
    <w:rsid w:val="00E34146"/>
    <w:rsid w:val="00EF4C9E"/>
    <w:rsid w:val="00FC7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95E6"/>
  <w15:docId w15:val="{C3A927D0-6582-43E5-BDA8-5CF7F1A4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157"/>
    <w:rPr>
      <w:rFonts w:ascii="Calibri" w:eastAsia="Calibri" w:hAnsi="Calibri" w:cs="Times New Roman"/>
    </w:rPr>
  </w:style>
  <w:style w:type="paragraph" w:styleId="Ttulo2">
    <w:name w:val="heading 2"/>
    <w:basedOn w:val="Normal"/>
    <w:next w:val="Normal"/>
    <w:link w:val="Ttulo2Char"/>
    <w:qFormat/>
    <w:rsid w:val="00B02157"/>
    <w:pPr>
      <w:keepNext/>
      <w:spacing w:after="0" w:line="240" w:lineRule="auto"/>
      <w:jc w:val="center"/>
      <w:outlineLvl w:val="1"/>
    </w:pPr>
    <w:rPr>
      <w:rFonts w:ascii="Book Antiqua" w:eastAsia="Times New Roman" w:hAnsi="Book Antiqua"/>
      <w:b/>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02157"/>
    <w:rPr>
      <w:rFonts w:ascii="Book Antiqua" w:eastAsia="Times New Roman" w:hAnsi="Book Antiqua" w:cs="Times New Roman"/>
      <w:b/>
      <w:szCs w:val="24"/>
      <w:lang w:eastAsia="pt-BR"/>
    </w:rPr>
  </w:style>
  <w:style w:type="paragraph" w:styleId="NormalWeb">
    <w:name w:val="Normal (Web)"/>
    <w:basedOn w:val="Normal"/>
    <w:uiPriority w:val="99"/>
    <w:semiHidden/>
    <w:unhideWhenUsed/>
    <w:rsid w:val="00B02157"/>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826D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A9540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9540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9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99A0F-1137-40E8-A253-4AE88AD0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946</Words>
  <Characters>5110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Pregao</dc:creator>
  <cp:keywords/>
  <dc:description/>
  <cp:lastModifiedBy>Pregao</cp:lastModifiedBy>
  <cp:revision>13</cp:revision>
  <cp:lastPrinted>2021-02-18T19:37:00Z</cp:lastPrinted>
  <dcterms:created xsi:type="dcterms:W3CDTF">2021-02-18T12:21:00Z</dcterms:created>
  <dcterms:modified xsi:type="dcterms:W3CDTF">2021-02-18T19:44:00Z</dcterms:modified>
</cp:coreProperties>
</file>