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2E" w:rsidRPr="00BA4A29" w:rsidRDefault="0028622E" w:rsidP="000E0E4C">
      <w:pPr>
        <w:pStyle w:val="Ttulo"/>
        <w:spacing w:after="200" w:line="360" w:lineRule="auto"/>
        <w:ind w:left="1416" w:firstLine="708"/>
        <w:jc w:val="both"/>
        <w:rPr>
          <w:rFonts w:cs="Arial"/>
          <w:b w:val="0"/>
          <w:sz w:val="19"/>
          <w:szCs w:val="19"/>
        </w:rPr>
      </w:pPr>
      <w:r w:rsidRPr="00BA4A29">
        <w:rPr>
          <w:rFonts w:cs="Arial"/>
          <w:b w:val="0"/>
          <w:sz w:val="19"/>
          <w:szCs w:val="19"/>
        </w:rPr>
        <w:t>Projeto de Lei nº 0</w:t>
      </w:r>
      <w:r>
        <w:rPr>
          <w:rFonts w:cs="Arial"/>
          <w:b w:val="0"/>
          <w:sz w:val="19"/>
          <w:szCs w:val="19"/>
        </w:rPr>
        <w:t>48</w:t>
      </w:r>
      <w:r w:rsidRPr="00BA4A29">
        <w:rPr>
          <w:rFonts w:cs="Arial"/>
          <w:b w:val="0"/>
          <w:sz w:val="19"/>
          <w:szCs w:val="19"/>
        </w:rPr>
        <w:t xml:space="preserve">/2021, de </w:t>
      </w:r>
      <w:r w:rsidR="00A70B50">
        <w:rPr>
          <w:rFonts w:cs="Arial"/>
          <w:b w:val="0"/>
          <w:sz w:val="19"/>
          <w:szCs w:val="19"/>
        </w:rPr>
        <w:t>26</w:t>
      </w:r>
      <w:r>
        <w:rPr>
          <w:rFonts w:cs="Arial"/>
          <w:b w:val="0"/>
          <w:sz w:val="19"/>
          <w:szCs w:val="19"/>
        </w:rPr>
        <w:t xml:space="preserve"> de agosto</w:t>
      </w:r>
      <w:r w:rsidRPr="00BA4A29">
        <w:rPr>
          <w:rFonts w:cs="Arial"/>
          <w:b w:val="0"/>
          <w:sz w:val="19"/>
          <w:szCs w:val="19"/>
        </w:rPr>
        <w:t xml:space="preserve"> de 2021.</w:t>
      </w:r>
    </w:p>
    <w:p w:rsidR="000E0E4C" w:rsidRDefault="000E0E4C" w:rsidP="000E0E4C">
      <w:pPr>
        <w:pStyle w:val="Recuodecorpodetexto"/>
        <w:spacing w:after="200" w:line="360" w:lineRule="auto"/>
        <w:ind w:left="4248" w:right="140"/>
        <w:rPr>
          <w:rFonts w:ascii="Arial" w:hAnsi="Arial" w:cs="Arial"/>
          <w:i/>
          <w:sz w:val="19"/>
          <w:szCs w:val="19"/>
        </w:rPr>
      </w:pPr>
    </w:p>
    <w:p w:rsidR="0028622E" w:rsidRPr="00BA4A29" w:rsidRDefault="0028622E" w:rsidP="000E0E4C">
      <w:pPr>
        <w:pStyle w:val="Recuodecorpodetexto"/>
        <w:spacing w:after="200" w:line="360" w:lineRule="auto"/>
        <w:ind w:left="4248" w:right="140"/>
        <w:rPr>
          <w:rFonts w:ascii="Arial" w:hAnsi="Arial" w:cs="Arial"/>
          <w:i/>
          <w:sz w:val="19"/>
          <w:szCs w:val="19"/>
        </w:rPr>
      </w:pPr>
      <w:r w:rsidRPr="00BA4A29">
        <w:rPr>
          <w:rFonts w:ascii="Arial" w:hAnsi="Arial" w:cs="Arial"/>
          <w:i/>
          <w:sz w:val="19"/>
          <w:szCs w:val="19"/>
        </w:rPr>
        <w:t>“</w:t>
      </w:r>
      <w:r>
        <w:rPr>
          <w:rFonts w:ascii="Arial" w:hAnsi="Arial" w:cs="Arial"/>
          <w:i/>
          <w:sz w:val="19"/>
          <w:szCs w:val="19"/>
        </w:rPr>
        <w:t xml:space="preserve">Estabelece o programa permanente de atualização cadastral dos servidores ativos, detentores de cargo e provimento efetivo, e servidores inativos (aposentados e pensionistas) vinculados ao Regime Próprio de previdência Social – RPPS, denominado Censo Cadastral </w:t>
      </w:r>
      <w:r w:rsidR="000E0E4C">
        <w:rPr>
          <w:rFonts w:ascii="Arial" w:hAnsi="Arial" w:cs="Arial"/>
          <w:i/>
          <w:sz w:val="19"/>
          <w:szCs w:val="19"/>
        </w:rPr>
        <w:t>P</w:t>
      </w:r>
      <w:r>
        <w:rPr>
          <w:rFonts w:ascii="Arial" w:hAnsi="Arial" w:cs="Arial"/>
          <w:i/>
          <w:sz w:val="19"/>
          <w:szCs w:val="19"/>
        </w:rPr>
        <w:t>revidenciário</w:t>
      </w:r>
      <w:r w:rsidRPr="00BA4A29">
        <w:rPr>
          <w:rFonts w:ascii="Arial" w:hAnsi="Arial" w:cs="Arial"/>
          <w:i/>
          <w:sz w:val="19"/>
          <w:szCs w:val="19"/>
        </w:rPr>
        <w:t>”.</w:t>
      </w:r>
    </w:p>
    <w:p w:rsidR="0028622E" w:rsidRPr="00BA4A29" w:rsidRDefault="0028622E" w:rsidP="000E0E4C">
      <w:pPr>
        <w:pStyle w:val="Recuodecorpodetexto"/>
        <w:spacing w:after="200" w:line="360" w:lineRule="auto"/>
        <w:ind w:left="3540" w:firstLine="708"/>
        <w:rPr>
          <w:rFonts w:ascii="Arial" w:hAnsi="Arial" w:cs="Arial"/>
          <w:i/>
          <w:sz w:val="19"/>
          <w:szCs w:val="19"/>
        </w:rPr>
      </w:pPr>
    </w:p>
    <w:p w:rsidR="0028622E" w:rsidRPr="00BA4A29" w:rsidRDefault="0028622E" w:rsidP="000E0E4C">
      <w:pPr>
        <w:spacing w:after="200" w:line="360" w:lineRule="auto"/>
        <w:ind w:right="142" w:firstLine="1418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BA4A29">
        <w:rPr>
          <w:rFonts w:ascii="Arial" w:hAnsi="Arial" w:cs="Arial"/>
          <w:sz w:val="19"/>
          <w:szCs w:val="19"/>
        </w:rPr>
        <w:t>Frighetto</w:t>
      </w:r>
      <w:proofErr w:type="spellEnd"/>
      <w:r w:rsidRPr="00BA4A29">
        <w:rPr>
          <w:rFonts w:ascii="Arial" w:hAnsi="Arial" w:cs="Arial"/>
          <w:sz w:val="19"/>
          <w:szCs w:val="19"/>
        </w:rPr>
        <w:t>, Prefeito Municipal de Anta Gorda, Estado do Rio Grande do Sul, no uso das atribuições que lhe confere a Lei Orgânica Municipal,</w:t>
      </w:r>
    </w:p>
    <w:p w:rsidR="0028622E" w:rsidRDefault="0028622E" w:rsidP="000E0E4C">
      <w:pPr>
        <w:spacing w:after="200" w:line="360" w:lineRule="auto"/>
        <w:ind w:firstLine="1418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>Faço saber, que a Câmara de Vereadores aprovou e eu, no uso das atribuições legais, sanciono e promulgo a seguinte Lei:</w:t>
      </w:r>
    </w:p>
    <w:p w:rsidR="000E0E4C" w:rsidRPr="00BA4A29" w:rsidRDefault="000E0E4C" w:rsidP="000E0E4C">
      <w:pPr>
        <w:spacing w:after="200" w:line="360" w:lineRule="auto"/>
        <w:ind w:firstLine="1418"/>
        <w:jc w:val="both"/>
        <w:rPr>
          <w:rFonts w:ascii="Arial" w:hAnsi="Arial" w:cs="Arial"/>
          <w:sz w:val="19"/>
          <w:szCs w:val="19"/>
        </w:rPr>
      </w:pPr>
    </w:p>
    <w:p w:rsidR="0028622E" w:rsidRPr="00BA4A29" w:rsidRDefault="0028622E" w:rsidP="000E0E4C">
      <w:pPr>
        <w:spacing w:after="200" w:line="360" w:lineRule="auto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 xml:space="preserve">        </w:t>
      </w:r>
      <w:r w:rsidRPr="00BA4A29">
        <w:rPr>
          <w:rFonts w:ascii="Arial" w:hAnsi="Arial" w:cs="Arial"/>
          <w:sz w:val="19"/>
          <w:szCs w:val="19"/>
        </w:rPr>
        <w:tab/>
      </w:r>
      <w:r w:rsidRPr="00BA4A29">
        <w:rPr>
          <w:rFonts w:ascii="Arial" w:hAnsi="Arial" w:cs="Arial"/>
          <w:sz w:val="19"/>
          <w:szCs w:val="19"/>
        </w:rPr>
        <w:tab/>
      </w:r>
      <w:r w:rsidRPr="00BA4A29">
        <w:rPr>
          <w:rFonts w:ascii="Arial" w:hAnsi="Arial" w:cs="Arial"/>
          <w:b/>
          <w:sz w:val="19"/>
          <w:szCs w:val="19"/>
        </w:rPr>
        <w:t xml:space="preserve"> Art. 1º</w:t>
      </w:r>
      <w:r w:rsidRPr="00BA4A29">
        <w:rPr>
          <w:rFonts w:ascii="Arial" w:hAnsi="Arial" w:cs="Arial"/>
          <w:sz w:val="19"/>
          <w:szCs w:val="19"/>
        </w:rPr>
        <w:t xml:space="preserve"> </w:t>
      </w:r>
      <w:r w:rsidRPr="0028622E">
        <w:rPr>
          <w:rFonts w:ascii="Arial" w:hAnsi="Arial" w:cs="Arial"/>
          <w:sz w:val="20"/>
          <w:szCs w:val="20"/>
        </w:rPr>
        <w:t>Fica instituído o Censo Cadastral Previden</w:t>
      </w:r>
      <w:r>
        <w:rPr>
          <w:rFonts w:ascii="Arial" w:hAnsi="Arial" w:cs="Arial"/>
          <w:sz w:val="20"/>
          <w:szCs w:val="20"/>
        </w:rPr>
        <w:t>ciário dos servidores</w:t>
      </w:r>
      <w:r w:rsidRPr="0028622E">
        <w:rPr>
          <w:rFonts w:ascii="Arial" w:hAnsi="Arial" w:cs="Arial"/>
          <w:sz w:val="20"/>
          <w:szCs w:val="20"/>
        </w:rPr>
        <w:t xml:space="preserve"> ativos, detentores de cargo de provimento efetivo, e servidores inativos (aposentados e pensionistas), vinculados ao Regime Própr</w:t>
      </w:r>
      <w:r>
        <w:rPr>
          <w:rFonts w:ascii="Arial" w:hAnsi="Arial" w:cs="Arial"/>
          <w:sz w:val="20"/>
          <w:szCs w:val="20"/>
        </w:rPr>
        <w:t>io de Previdência Social – RPPS</w:t>
      </w:r>
      <w:r w:rsidRPr="0028622E">
        <w:rPr>
          <w:rFonts w:ascii="Arial" w:hAnsi="Arial" w:cs="Arial"/>
          <w:sz w:val="20"/>
          <w:szCs w:val="20"/>
        </w:rPr>
        <w:t xml:space="preserve"> do Município de Anta Gorda/RS, conforme dispõe os artigos 3º e 9º, inciso II da Lei 10.887/2004 de 18 de junho de 2004.</w:t>
      </w:r>
    </w:p>
    <w:p w:rsidR="0028622E" w:rsidRPr="00BA4A29" w:rsidRDefault="0028622E" w:rsidP="000E0E4C">
      <w:pPr>
        <w:spacing w:after="200" w:line="360" w:lineRule="auto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ab/>
      </w:r>
      <w:r w:rsidRPr="00BA4A29">
        <w:rPr>
          <w:rFonts w:ascii="Arial" w:hAnsi="Arial" w:cs="Arial"/>
          <w:sz w:val="19"/>
          <w:szCs w:val="19"/>
        </w:rPr>
        <w:tab/>
        <w:t>§</w:t>
      </w:r>
      <w:r w:rsidRPr="00BA4A29">
        <w:rPr>
          <w:rFonts w:ascii="Arial" w:hAnsi="Arial" w:cs="Arial"/>
          <w:bCs/>
          <w:sz w:val="19"/>
          <w:szCs w:val="19"/>
        </w:rPr>
        <w:t xml:space="preserve"> 1° </w:t>
      </w:r>
      <w:r w:rsidRPr="0028622E">
        <w:rPr>
          <w:rFonts w:ascii="Arial" w:hAnsi="Arial" w:cs="Arial"/>
          <w:sz w:val="20"/>
          <w:szCs w:val="20"/>
        </w:rPr>
        <w:t>O Censo Cadastral Previdenciário é de caráter obrigatório para todos os servidores ativos e inativos (aposentados e pensionistas), vinculados ao Regime Próprio de Previdência Social – RPPS.</w:t>
      </w:r>
    </w:p>
    <w:p w:rsidR="0028622E" w:rsidRDefault="0028622E" w:rsidP="000E0E4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BA4A29">
        <w:rPr>
          <w:rFonts w:ascii="Arial" w:hAnsi="Arial" w:cs="Arial"/>
          <w:sz w:val="19"/>
          <w:szCs w:val="19"/>
        </w:rPr>
        <w:tab/>
      </w:r>
      <w:r w:rsidRPr="00BA4A29">
        <w:rPr>
          <w:rFonts w:ascii="Arial" w:hAnsi="Arial" w:cs="Arial"/>
          <w:sz w:val="19"/>
          <w:szCs w:val="19"/>
        </w:rPr>
        <w:tab/>
        <w:t xml:space="preserve">§ 2º </w:t>
      </w:r>
      <w:r w:rsidRPr="0028622E">
        <w:rPr>
          <w:rFonts w:ascii="Arial" w:hAnsi="Arial" w:cs="Arial"/>
          <w:sz w:val="20"/>
          <w:szCs w:val="20"/>
        </w:rPr>
        <w:t>O Censo Cadastral Previdenciário será realizado no mínimo 1 vez a cada 5 anos, e será regulamentado por Decreto Municipal.</w:t>
      </w:r>
    </w:p>
    <w:p w:rsidR="000E0E4C" w:rsidRDefault="0028622E" w:rsidP="000E0E4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§ 3º </w:t>
      </w:r>
      <w:r w:rsidRPr="0028622E">
        <w:rPr>
          <w:rFonts w:ascii="Arial" w:hAnsi="Arial" w:cs="Arial"/>
          <w:sz w:val="20"/>
          <w:szCs w:val="20"/>
        </w:rPr>
        <w:t>O não comparecimento, sem motivo justificado, ou o não fornecimento das informações exigidas, nas datas, locais e formas estabelecidas, autoriza a suspensão do pagamento da remuneração do servidor ativo e a suspensão do pagamento do benefício previdenciário do servidor inativo (aposentado ou pensionista), vinculados ao Regime Próprio de Previdência Social – RPPS.</w:t>
      </w:r>
    </w:p>
    <w:p w:rsidR="0028622E" w:rsidRPr="00BA4A29" w:rsidRDefault="0028622E" w:rsidP="000E0E4C">
      <w:pPr>
        <w:spacing w:after="200" w:line="360" w:lineRule="auto"/>
        <w:ind w:firstLine="141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§ 4º </w:t>
      </w:r>
      <w:r w:rsidRPr="0028622E">
        <w:rPr>
          <w:rFonts w:ascii="Arial" w:hAnsi="Arial" w:cs="Arial"/>
          <w:sz w:val="20"/>
          <w:szCs w:val="20"/>
        </w:rPr>
        <w:t xml:space="preserve">O pagamento da remuneração ou benefício previdenciário será reestabelecido somente após a regularização de seus dados cadastrais, com efeitos retroativos, </w:t>
      </w:r>
      <w:r w:rsidRPr="00887B76">
        <w:rPr>
          <w:rFonts w:ascii="Arial" w:hAnsi="Arial" w:cs="Arial"/>
          <w:sz w:val="20"/>
          <w:szCs w:val="20"/>
        </w:rPr>
        <w:t>sem a aplicação de qualquer multa ou juros.</w:t>
      </w:r>
    </w:p>
    <w:p w:rsidR="0028622E" w:rsidRDefault="0028622E" w:rsidP="000E0E4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BA4A29">
        <w:rPr>
          <w:rFonts w:ascii="Arial" w:hAnsi="Arial" w:cs="Arial"/>
          <w:sz w:val="19"/>
          <w:szCs w:val="19"/>
        </w:rPr>
        <w:lastRenderedPageBreak/>
        <w:tab/>
      </w:r>
      <w:r w:rsidRPr="00BA4A29">
        <w:rPr>
          <w:rFonts w:ascii="Arial" w:hAnsi="Arial" w:cs="Arial"/>
          <w:sz w:val="19"/>
          <w:szCs w:val="19"/>
        </w:rPr>
        <w:tab/>
      </w:r>
      <w:r w:rsidRPr="00BA4A29">
        <w:rPr>
          <w:rFonts w:ascii="Arial" w:hAnsi="Arial" w:cs="Arial"/>
          <w:b/>
          <w:sz w:val="19"/>
          <w:szCs w:val="19"/>
        </w:rPr>
        <w:t>Art. 2º</w:t>
      </w:r>
      <w:r w:rsidRPr="00BA4A29">
        <w:rPr>
          <w:rFonts w:ascii="Arial" w:hAnsi="Arial" w:cs="Arial"/>
          <w:sz w:val="19"/>
          <w:szCs w:val="19"/>
        </w:rPr>
        <w:t xml:space="preserve"> </w:t>
      </w:r>
      <w:r w:rsidRPr="0028622E">
        <w:rPr>
          <w:rFonts w:ascii="Arial" w:hAnsi="Arial" w:cs="Arial"/>
          <w:sz w:val="20"/>
          <w:szCs w:val="20"/>
        </w:rPr>
        <w:t>Fica instituído o procedimento de comprovação de vida, a ser realizado por todos os beneficiários do RPPS, em periodicidade anual, no mês de seu aniversário, na forma de regulamento estabelecido por Decreto Municipal.</w:t>
      </w:r>
    </w:p>
    <w:p w:rsidR="0028622E" w:rsidRPr="0028622E" w:rsidRDefault="0028622E" w:rsidP="000E0E4C">
      <w:pPr>
        <w:pStyle w:val="Normal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28622E">
        <w:rPr>
          <w:rFonts w:ascii="Arial" w:hAnsi="Arial" w:cs="Arial"/>
          <w:sz w:val="20"/>
          <w:szCs w:val="20"/>
        </w:rPr>
        <w:t>Parágrafo Único – A Comprovação de Vida é de caráter obrigatório para todos os servidores inativos (aposentados e pensionistas), vinculados ao Regime Próprio de Previdência Social – RPPS.</w:t>
      </w:r>
    </w:p>
    <w:p w:rsidR="0028622E" w:rsidRPr="00BA4A29" w:rsidRDefault="0028622E" w:rsidP="000E0E4C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19"/>
          <w:szCs w:val="19"/>
        </w:rPr>
      </w:pPr>
      <w:r w:rsidRPr="00BA4A29">
        <w:rPr>
          <w:rFonts w:ascii="Arial" w:eastAsia="Arial Unicode MS" w:hAnsi="Arial" w:cs="Arial"/>
          <w:sz w:val="19"/>
          <w:szCs w:val="19"/>
        </w:rPr>
        <w:tab/>
      </w:r>
      <w:r w:rsidRPr="00BA4A29">
        <w:rPr>
          <w:rFonts w:ascii="Arial" w:eastAsia="Arial Unicode MS" w:hAnsi="Arial" w:cs="Arial"/>
          <w:sz w:val="19"/>
          <w:szCs w:val="19"/>
        </w:rPr>
        <w:tab/>
      </w:r>
      <w:r w:rsidRPr="00BA4A29">
        <w:rPr>
          <w:rFonts w:ascii="Arial" w:eastAsia="Arial Unicode MS" w:hAnsi="Arial" w:cs="Arial"/>
          <w:b/>
          <w:sz w:val="19"/>
          <w:szCs w:val="19"/>
        </w:rPr>
        <w:t>Art. 3º</w:t>
      </w:r>
      <w:r w:rsidRPr="00BA4A29">
        <w:rPr>
          <w:rFonts w:ascii="Arial" w:eastAsia="Arial Unicode MS" w:hAnsi="Arial" w:cs="Arial"/>
          <w:sz w:val="19"/>
          <w:szCs w:val="19"/>
        </w:rPr>
        <w:t xml:space="preserve"> </w:t>
      </w:r>
      <w:r w:rsidRPr="0028622E">
        <w:rPr>
          <w:rFonts w:ascii="Arial" w:hAnsi="Arial" w:cs="Arial"/>
          <w:sz w:val="20"/>
          <w:szCs w:val="20"/>
        </w:rPr>
        <w:t>A Secretaria de Administração será responsável pela organização, implementação e gerenciamento do Censo Cadastral Previdenciário, assim como a validação dos dados cadastrados disponibilizados por meio de Sistema Previdenciário de Gestão de Regimes Próprios de Previdência Social (SIPREV/Gestão).</w:t>
      </w:r>
    </w:p>
    <w:p w:rsidR="0028622E" w:rsidRPr="00BA4A29" w:rsidRDefault="000E0E4C" w:rsidP="000E0E4C">
      <w:pPr>
        <w:spacing w:after="200" w:line="360" w:lineRule="auto"/>
        <w:ind w:right="-143" w:firstLine="1418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Arial Unicode MS" w:hAnsi="Arial" w:cs="Arial"/>
          <w:b/>
          <w:sz w:val="19"/>
          <w:szCs w:val="19"/>
        </w:rPr>
        <w:t>Ar</w:t>
      </w:r>
      <w:r w:rsidR="0028622E">
        <w:rPr>
          <w:rFonts w:ascii="Arial" w:eastAsia="Arial Unicode MS" w:hAnsi="Arial" w:cs="Arial"/>
          <w:b/>
          <w:sz w:val="19"/>
          <w:szCs w:val="19"/>
        </w:rPr>
        <w:t>t. 4</w:t>
      </w:r>
      <w:r w:rsidR="0028622E" w:rsidRPr="00BA4A29">
        <w:rPr>
          <w:rFonts w:ascii="Arial" w:eastAsia="Arial Unicode MS" w:hAnsi="Arial" w:cs="Arial"/>
          <w:b/>
          <w:sz w:val="19"/>
          <w:szCs w:val="19"/>
        </w:rPr>
        <w:t>º</w:t>
      </w:r>
      <w:r w:rsidR="0028622E" w:rsidRPr="00BA4A29">
        <w:rPr>
          <w:rFonts w:ascii="Arial" w:eastAsia="Arial Unicode MS" w:hAnsi="Arial" w:cs="Arial"/>
          <w:sz w:val="19"/>
          <w:szCs w:val="19"/>
        </w:rPr>
        <w:t xml:space="preserve"> </w:t>
      </w:r>
      <w:r w:rsidR="004C1980">
        <w:rPr>
          <w:rFonts w:ascii="Arial" w:hAnsi="Arial" w:cs="Arial"/>
          <w:sz w:val="19"/>
          <w:szCs w:val="19"/>
        </w:rPr>
        <w:t>Esta L</w:t>
      </w:r>
      <w:r w:rsidR="0028622E" w:rsidRPr="00BA4A29">
        <w:rPr>
          <w:rFonts w:ascii="Arial" w:hAnsi="Arial" w:cs="Arial"/>
          <w:sz w:val="19"/>
          <w:szCs w:val="19"/>
        </w:rPr>
        <w:t>ei entra em vigor na data de sua publicação.</w:t>
      </w:r>
    </w:p>
    <w:p w:rsidR="0028622E" w:rsidRPr="00BA4A29" w:rsidRDefault="0028622E" w:rsidP="000E0E4C">
      <w:pPr>
        <w:spacing w:after="200"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BA4A29">
        <w:rPr>
          <w:rFonts w:ascii="Arial" w:hAnsi="Arial" w:cs="Arial"/>
          <w:sz w:val="19"/>
          <w:szCs w:val="19"/>
        </w:rPr>
        <w:tab/>
        <w:t>Gabinete do Prefeito Mu</w:t>
      </w:r>
      <w:r w:rsidR="00A70B50">
        <w:rPr>
          <w:rFonts w:ascii="Arial" w:hAnsi="Arial" w:cs="Arial"/>
          <w:sz w:val="19"/>
          <w:szCs w:val="19"/>
        </w:rPr>
        <w:t>nicipal de Anta Gorda RS, aos 26</w:t>
      </w:r>
      <w:r w:rsidRPr="00BA4A29">
        <w:rPr>
          <w:rFonts w:ascii="Arial" w:hAnsi="Arial" w:cs="Arial"/>
          <w:sz w:val="19"/>
          <w:szCs w:val="19"/>
        </w:rPr>
        <w:t xml:space="preserve"> dias do mês de </w:t>
      </w:r>
      <w:r>
        <w:rPr>
          <w:rFonts w:ascii="Arial" w:hAnsi="Arial" w:cs="Arial"/>
          <w:sz w:val="19"/>
          <w:szCs w:val="19"/>
        </w:rPr>
        <w:t>agosto</w:t>
      </w:r>
      <w:r w:rsidRPr="00BA4A29">
        <w:rPr>
          <w:rFonts w:ascii="Arial" w:hAnsi="Arial" w:cs="Arial"/>
          <w:sz w:val="19"/>
          <w:szCs w:val="19"/>
        </w:rPr>
        <w:t xml:space="preserve"> de 2021.</w:t>
      </w:r>
    </w:p>
    <w:p w:rsidR="0028622E" w:rsidRPr="00BA4A29" w:rsidRDefault="0028622E" w:rsidP="000E0E4C">
      <w:pPr>
        <w:pStyle w:val="Ttulo1"/>
        <w:spacing w:after="200"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28622E" w:rsidRPr="00BA4A29" w:rsidRDefault="0028622E" w:rsidP="000E0E4C">
      <w:pPr>
        <w:pStyle w:val="Ttulo1"/>
        <w:spacing w:line="360" w:lineRule="auto"/>
        <w:rPr>
          <w:rFonts w:ascii="Arial" w:hAnsi="Arial" w:cs="Arial"/>
          <w:b w:val="0"/>
          <w:sz w:val="19"/>
          <w:szCs w:val="19"/>
        </w:rPr>
      </w:pPr>
      <w:r w:rsidRPr="00BA4A29">
        <w:rPr>
          <w:rFonts w:ascii="Arial" w:hAnsi="Arial" w:cs="Arial"/>
          <w:b w:val="0"/>
          <w:sz w:val="19"/>
          <w:szCs w:val="19"/>
        </w:rPr>
        <w:t xml:space="preserve">Francisco David </w:t>
      </w:r>
      <w:proofErr w:type="spellStart"/>
      <w:r w:rsidRPr="00BA4A29">
        <w:rPr>
          <w:rFonts w:ascii="Arial" w:hAnsi="Arial" w:cs="Arial"/>
          <w:b w:val="0"/>
          <w:sz w:val="19"/>
          <w:szCs w:val="19"/>
        </w:rPr>
        <w:t>Frighetto</w:t>
      </w:r>
      <w:proofErr w:type="spellEnd"/>
      <w:r>
        <w:rPr>
          <w:rFonts w:ascii="Arial" w:hAnsi="Arial" w:cs="Arial"/>
          <w:b w:val="0"/>
          <w:sz w:val="19"/>
          <w:szCs w:val="19"/>
        </w:rPr>
        <w:t>,</w:t>
      </w:r>
    </w:p>
    <w:p w:rsidR="0028622E" w:rsidRDefault="000E0E4C" w:rsidP="000E0E4C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</w:t>
      </w:r>
      <w:r w:rsidR="0028622E" w:rsidRPr="00BA4A29">
        <w:rPr>
          <w:rFonts w:ascii="Arial" w:hAnsi="Arial" w:cs="Arial"/>
          <w:b/>
          <w:sz w:val="19"/>
          <w:szCs w:val="19"/>
        </w:rPr>
        <w:t>refeito Municipal</w:t>
      </w:r>
      <w:r w:rsidR="0028622E">
        <w:rPr>
          <w:rFonts w:ascii="Arial" w:hAnsi="Arial" w:cs="Arial"/>
          <w:b/>
          <w:sz w:val="19"/>
          <w:szCs w:val="19"/>
        </w:rPr>
        <w:t>.</w:t>
      </w:r>
    </w:p>
    <w:p w:rsidR="0028622E" w:rsidRDefault="0028622E" w:rsidP="000E0E4C">
      <w:pPr>
        <w:spacing w:after="200"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after="200"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after="200"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after="200"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after="200"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after="200"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after="200"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after="200"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Default="0028622E" w:rsidP="000E0E4C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28622E" w:rsidRPr="001A26A6" w:rsidRDefault="0028622E" w:rsidP="000E0E4C">
      <w:pPr>
        <w:pStyle w:val="Ttulo2"/>
        <w:spacing w:after="200" w:line="360" w:lineRule="auto"/>
        <w:ind w:left="1701"/>
        <w:jc w:val="both"/>
        <w:rPr>
          <w:rFonts w:ascii="Arial" w:hAnsi="Arial" w:cs="Arial"/>
          <w:b w:val="0"/>
          <w:bCs/>
          <w:sz w:val="20"/>
          <w:szCs w:val="20"/>
          <w:u w:val="single"/>
        </w:rPr>
      </w:pPr>
      <w:r w:rsidRPr="001A26A6">
        <w:rPr>
          <w:rFonts w:ascii="Arial" w:hAnsi="Arial" w:cs="Arial"/>
          <w:b w:val="0"/>
          <w:bCs/>
          <w:sz w:val="20"/>
          <w:szCs w:val="20"/>
          <w:u w:val="single"/>
        </w:rPr>
        <w:lastRenderedPageBreak/>
        <w:t>JUSTIFICATIVA AO PROJETO</w:t>
      </w:r>
      <w:r w:rsidR="0018424C">
        <w:rPr>
          <w:rFonts w:ascii="Arial" w:hAnsi="Arial" w:cs="Arial"/>
          <w:b w:val="0"/>
          <w:bCs/>
          <w:sz w:val="20"/>
          <w:szCs w:val="20"/>
          <w:u w:val="single"/>
        </w:rPr>
        <w:t xml:space="preserve"> DE LEI N° 048</w:t>
      </w:r>
      <w:r w:rsidRPr="001A26A6">
        <w:rPr>
          <w:rFonts w:ascii="Arial" w:hAnsi="Arial" w:cs="Arial"/>
          <w:b w:val="0"/>
          <w:bCs/>
          <w:sz w:val="20"/>
          <w:szCs w:val="20"/>
          <w:u w:val="single"/>
        </w:rPr>
        <w:t>/2021</w:t>
      </w:r>
    </w:p>
    <w:p w:rsidR="0028622E" w:rsidRPr="001A26A6" w:rsidRDefault="0028622E" w:rsidP="000E0E4C">
      <w:pPr>
        <w:spacing w:after="20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8622E" w:rsidRDefault="0028622E" w:rsidP="000E0E4C">
      <w:pPr>
        <w:spacing w:after="20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 w:rsidRPr="001A26A6">
        <w:rPr>
          <w:rFonts w:ascii="Arial" w:hAnsi="Arial" w:cs="Arial"/>
          <w:bCs/>
          <w:sz w:val="20"/>
          <w:szCs w:val="20"/>
        </w:rPr>
        <w:t>Prezados</w:t>
      </w:r>
      <w:r w:rsidR="00887B76">
        <w:rPr>
          <w:rFonts w:ascii="Arial" w:hAnsi="Arial" w:cs="Arial"/>
          <w:bCs/>
          <w:sz w:val="20"/>
          <w:szCs w:val="20"/>
        </w:rPr>
        <w:t xml:space="preserve"> Vereadores, visa o presente P</w:t>
      </w:r>
      <w:r w:rsidR="0018424C">
        <w:rPr>
          <w:rFonts w:ascii="Arial" w:hAnsi="Arial" w:cs="Arial"/>
          <w:bCs/>
          <w:sz w:val="20"/>
          <w:szCs w:val="20"/>
        </w:rPr>
        <w:t>rojeto de Lei obter autorização Legislativa para</w:t>
      </w:r>
      <w:r w:rsidRPr="001A26A6">
        <w:rPr>
          <w:rFonts w:ascii="Arial" w:hAnsi="Arial" w:cs="Arial"/>
          <w:bCs/>
          <w:sz w:val="20"/>
          <w:szCs w:val="20"/>
        </w:rPr>
        <w:t xml:space="preserve"> </w:t>
      </w:r>
      <w:r w:rsidR="0018424C">
        <w:rPr>
          <w:rFonts w:ascii="Arial" w:hAnsi="Arial" w:cs="Arial"/>
          <w:bCs/>
          <w:sz w:val="20"/>
          <w:szCs w:val="20"/>
        </w:rPr>
        <w:t>estabelecer o programa de atualização cadastral dos servidores ativos e inativos.</w:t>
      </w:r>
    </w:p>
    <w:p w:rsidR="00887B76" w:rsidRPr="00887B76" w:rsidRDefault="00887B76" w:rsidP="000E0E4C">
      <w:pPr>
        <w:spacing w:after="20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 w:rsidRPr="00887B76">
        <w:rPr>
          <w:rFonts w:ascii="Arial" w:hAnsi="Arial" w:cs="Arial"/>
          <w:bCs/>
          <w:sz w:val="20"/>
          <w:szCs w:val="20"/>
        </w:rPr>
        <w:t xml:space="preserve">O Censo Previdenciário é a atualização de </w:t>
      </w:r>
      <w:r w:rsidR="00AA10C5">
        <w:rPr>
          <w:rFonts w:ascii="Arial" w:hAnsi="Arial" w:cs="Arial"/>
          <w:bCs/>
          <w:sz w:val="20"/>
          <w:szCs w:val="20"/>
        </w:rPr>
        <w:t>toda base de dados do R</w:t>
      </w:r>
      <w:r w:rsidRPr="00887B76">
        <w:rPr>
          <w:rFonts w:ascii="Arial" w:hAnsi="Arial" w:cs="Arial"/>
          <w:bCs/>
          <w:sz w:val="20"/>
          <w:szCs w:val="20"/>
        </w:rPr>
        <w:t xml:space="preserve">egime Próprio de Previdência Social, englobando seus segurados: servidores ativos, aposentados e pensionistas. </w:t>
      </w:r>
      <w:r w:rsidR="00CA1FC1">
        <w:rPr>
          <w:rFonts w:ascii="Arial" w:hAnsi="Arial" w:cs="Arial"/>
          <w:bCs/>
          <w:sz w:val="20"/>
          <w:szCs w:val="20"/>
        </w:rPr>
        <w:t>A base de dados compreende o</w:t>
      </w:r>
      <w:r w:rsidRPr="00887B76">
        <w:rPr>
          <w:rFonts w:ascii="Arial" w:hAnsi="Arial" w:cs="Arial"/>
          <w:bCs/>
          <w:sz w:val="20"/>
          <w:szCs w:val="20"/>
        </w:rPr>
        <w:t xml:space="preserve"> censo cadastral, funcional e financeiro.</w:t>
      </w:r>
    </w:p>
    <w:p w:rsidR="00887B76" w:rsidRPr="00887B76" w:rsidRDefault="000E0E4C" w:rsidP="000E0E4C">
      <w:pPr>
        <w:spacing w:after="20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</w:t>
      </w:r>
      <w:r w:rsidR="00887B76" w:rsidRPr="00887B76">
        <w:rPr>
          <w:rFonts w:ascii="Arial" w:hAnsi="Arial" w:cs="Arial"/>
          <w:bCs/>
          <w:sz w:val="20"/>
          <w:szCs w:val="20"/>
        </w:rPr>
        <w:t>Censo cadastral trata-se de atualização de dados pessoais dos servidores, como: Nome, CPF, data de nascimento, endereço, dentre outros.</w:t>
      </w:r>
    </w:p>
    <w:p w:rsidR="00887B76" w:rsidRPr="00887B76" w:rsidRDefault="000E0E4C" w:rsidP="000E0E4C">
      <w:pPr>
        <w:spacing w:after="20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</w:t>
      </w:r>
      <w:r w:rsidR="00887B76" w:rsidRPr="00887B76">
        <w:rPr>
          <w:rFonts w:ascii="Arial" w:hAnsi="Arial" w:cs="Arial"/>
          <w:bCs/>
          <w:sz w:val="20"/>
          <w:szCs w:val="20"/>
        </w:rPr>
        <w:t xml:space="preserve">Censo Funcional engloba atualização do histórico funcional </w:t>
      </w:r>
      <w:bookmarkStart w:id="0" w:name="_GoBack"/>
      <w:bookmarkEnd w:id="0"/>
      <w:r w:rsidR="00887B76" w:rsidRPr="00887B76">
        <w:rPr>
          <w:rFonts w:ascii="Arial" w:hAnsi="Arial" w:cs="Arial"/>
          <w:bCs/>
          <w:sz w:val="20"/>
          <w:szCs w:val="20"/>
        </w:rPr>
        <w:t>dos servidores, como: cargo ocupado, data de admissão, vínculos anteriores com o INSS ou outros regimes próprios, benefícios concedidos, data de concessão, ato da aposentadoria, dentre outros.</w:t>
      </w:r>
    </w:p>
    <w:p w:rsidR="00887B76" w:rsidRPr="00887B76" w:rsidRDefault="000E0E4C" w:rsidP="000E0E4C">
      <w:pPr>
        <w:spacing w:after="20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 o </w:t>
      </w:r>
      <w:r w:rsidR="00887B76" w:rsidRPr="00887B76">
        <w:rPr>
          <w:rFonts w:ascii="Arial" w:hAnsi="Arial" w:cs="Arial"/>
          <w:bCs/>
          <w:sz w:val="20"/>
          <w:szCs w:val="20"/>
        </w:rPr>
        <w:t>Censo Financeiro envolve a atualização da base remuneratória de contribuição dos servidores.</w:t>
      </w:r>
    </w:p>
    <w:p w:rsidR="00887B76" w:rsidRPr="00887B76" w:rsidRDefault="00A70B50" w:rsidP="000E0E4C">
      <w:pPr>
        <w:spacing w:after="20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Ademais</w:t>
      </w:r>
      <w:r w:rsidR="00887B76" w:rsidRPr="00887B76">
        <w:rPr>
          <w:rFonts w:ascii="Arial" w:hAnsi="Arial" w:cs="Arial"/>
          <w:bCs/>
          <w:sz w:val="20"/>
          <w:szCs w:val="20"/>
        </w:rPr>
        <w:t xml:space="preserve"> o censo previdenciário é uma determinação legal e está fundamentado nos </w:t>
      </w:r>
      <w:r w:rsidR="00887B76" w:rsidRPr="00887B76">
        <w:rPr>
          <w:rFonts w:ascii="Arial" w:hAnsi="Arial" w:cs="Arial"/>
          <w:sz w:val="20"/>
          <w:szCs w:val="20"/>
        </w:rPr>
        <w:t>artigos 3º e 9º, inciso II da Lei 10.887/2004 de 18 de junho de 2004, devendo ser realizado no mínimo a cada 5 anos.</w:t>
      </w:r>
    </w:p>
    <w:p w:rsidR="00887B76" w:rsidRPr="000E0E4C" w:rsidRDefault="00887B76" w:rsidP="000E0E4C">
      <w:pPr>
        <w:spacing w:after="200" w:line="36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r w:rsidRPr="000E0E4C">
        <w:rPr>
          <w:rFonts w:ascii="Arial" w:hAnsi="Arial" w:cs="Arial"/>
          <w:i/>
          <w:sz w:val="20"/>
          <w:szCs w:val="20"/>
        </w:rPr>
        <w:t>“Art. 9º: A unidade gestora do regime próprio de previdência dos servidores, prevista no art. 40º, § 20, da Constituição Federal:</w:t>
      </w:r>
    </w:p>
    <w:p w:rsidR="00887B76" w:rsidRPr="000E0E4C" w:rsidRDefault="00887B76" w:rsidP="000E0E4C">
      <w:pPr>
        <w:spacing w:after="200" w:line="36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r w:rsidRPr="000E0E4C">
        <w:rPr>
          <w:rFonts w:ascii="Arial" w:hAnsi="Arial" w:cs="Arial"/>
          <w:i/>
          <w:sz w:val="20"/>
          <w:szCs w:val="20"/>
        </w:rPr>
        <w:t xml:space="preserve">“II – Procederá, no mínimo a cada 5 (cinco) anos, a recenseamento previdenciário, abrangendo todos os aposentados e pensionistas do respectivo </w:t>
      </w:r>
      <w:proofErr w:type="gramStart"/>
      <w:r w:rsidRPr="000E0E4C">
        <w:rPr>
          <w:rFonts w:ascii="Arial" w:hAnsi="Arial" w:cs="Arial"/>
          <w:i/>
          <w:sz w:val="20"/>
          <w:szCs w:val="20"/>
        </w:rPr>
        <w:t>regime;”</w:t>
      </w:r>
      <w:proofErr w:type="gramEnd"/>
    </w:p>
    <w:p w:rsidR="00630244" w:rsidRDefault="00887B76" w:rsidP="000E0E4C">
      <w:pPr>
        <w:spacing w:after="20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Ressaltando que o resultado do Censo é compensador,</w:t>
      </w:r>
      <w:r w:rsidR="00630244">
        <w:rPr>
          <w:rFonts w:ascii="Arial" w:hAnsi="Arial" w:cs="Arial"/>
          <w:sz w:val="20"/>
          <w:szCs w:val="20"/>
        </w:rPr>
        <w:t xml:space="preserve"> dentre alguns</w:t>
      </w:r>
      <w:r>
        <w:rPr>
          <w:rFonts w:ascii="Arial" w:hAnsi="Arial" w:cs="Arial"/>
          <w:sz w:val="20"/>
          <w:szCs w:val="20"/>
        </w:rPr>
        <w:t xml:space="preserve"> benefícios que a base de </w:t>
      </w:r>
      <w:r w:rsidR="00630244">
        <w:rPr>
          <w:rFonts w:ascii="Arial" w:hAnsi="Arial" w:cs="Arial"/>
          <w:sz w:val="20"/>
          <w:szCs w:val="20"/>
        </w:rPr>
        <w:t>dados atualizada proporciona ao RPPS e aos segurados</w:t>
      </w:r>
      <w:r>
        <w:rPr>
          <w:rFonts w:ascii="Arial" w:hAnsi="Arial" w:cs="Arial"/>
          <w:sz w:val="20"/>
          <w:szCs w:val="20"/>
        </w:rPr>
        <w:t xml:space="preserve"> vinculados </w:t>
      </w:r>
      <w:r w:rsidR="00CA1FC1">
        <w:rPr>
          <w:rFonts w:ascii="Arial" w:hAnsi="Arial" w:cs="Arial"/>
          <w:sz w:val="20"/>
          <w:szCs w:val="20"/>
        </w:rPr>
        <w:t>podemos citar:</w:t>
      </w:r>
    </w:p>
    <w:p w:rsidR="00887B76" w:rsidRDefault="00630244" w:rsidP="000E0E4C">
      <w:pPr>
        <w:spacing w:after="20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</w:t>
      </w:r>
      <w:r w:rsidR="00887B76">
        <w:rPr>
          <w:rFonts w:ascii="Arial" w:hAnsi="Arial" w:cs="Arial"/>
          <w:sz w:val="20"/>
          <w:szCs w:val="20"/>
        </w:rPr>
        <w:t>aior eficiência na r</w:t>
      </w:r>
      <w:r>
        <w:rPr>
          <w:rFonts w:ascii="Arial" w:hAnsi="Arial" w:cs="Arial"/>
          <w:sz w:val="20"/>
          <w:szCs w:val="20"/>
        </w:rPr>
        <w:t>ealização da avaliação atuarial: é o resultado deste cálculo que definirá a alíquota de contribuição que será descontado do segurado e a alíquota patronal de valores a serem repassados para garantir o equilíbrio entre as contribuições e benefícios: o famoso princípio do equilíbrio financeiro e atuarial;</w:t>
      </w:r>
      <w:r w:rsidR="00887B76">
        <w:rPr>
          <w:rFonts w:ascii="Arial" w:hAnsi="Arial" w:cs="Arial"/>
          <w:sz w:val="20"/>
          <w:szCs w:val="20"/>
        </w:rPr>
        <w:t xml:space="preserve"> </w:t>
      </w:r>
    </w:p>
    <w:p w:rsidR="00E40E9D" w:rsidRDefault="00630244" w:rsidP="000E0E4C">
      <w:pPr>
        <w:spacing w:after="20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É</w:t>
      </w:r>
      <w:r w:rsidR="00887B76">
        <w:rPr>
          <w:rFonts w:ascii="Arial" w:hAnsi="Arial" w:cs="Arial"/>
          <w:sz w:val="20"/>
          <w:szCs w:val="20"/>
        </w:rPr>
        <w:t xml:space="preserve"> imprescindível para compensação p</w:t>
      </w:r>
      <w:r>
        <w:rPr>
          <w:rFonts w:ascii="Arial" w:hAnsi="Arial" w:cs="Arial"/>
          <w:sz w:val="20"/>
          <w:szCs w:val="20"/>
        </w:rPr>
        <w:t xml:space="preserve">revidenciária entre os regimes: o segurado </w:t>
      </w:r>
      <w:r w:rsidR="00E40E9D">
        <w:rPr>
          <w:rFonts w:ascii="Arial" w:hAnsi="Arial" w:cs="Arial"/>
          <w:sz w:val="20"/>
          <w:szCs w:val="20"/>
        </w:rPr>
        <w:t xml:space="preserve">que antes de ingressar no serviço público trabalhou na iniciativa privada e contribuiu </w:t>
      </w:r>
      <w:r w:rsidR="00E40E9D">
        <w:rPr>
          <w:rFonts w:ascii="Arial" w:hAnsi="Arial" w:cs="Arial"/>
          <w:sz w:val="20"/>
          <w:szCs w:val="20"/>
        </w:rPr>
        <w:lastRenderedPageBreak/>
        <w:t>para o INSS, ao se aposentar pelo RPPS, através da compensação haverá o repasse dos valores relativos ao tempo de contribuição para o INSS computado na aposentadoria do RPPS;</w:t>
      </w:r>
    </w:p>
    <w:p w:rsidR="00754864" w:rsidRDefault="00E40E9D" w:rsidP="000E0E4C">
      <w:pPr>
        <w:spacing w:after="200" w:line="360" w:lineRule="auto"/>
        <w:ind w:firstLine="1701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  <w:r w:rsidRPr="00754864">
        <w:rPr>
          <w:rFonts w:ascii="Arial" w:hAnsi="Arial" w:cs="Arial"/>
          <w:sz w:val="20"/>
          <w:szCs w:val="20"/>
        </w:rPr>
        <w:t>- É</w:t>
      </w:r>
      <w:r w:rsidR="00887B76" w:rsidRPr="00754864">
        <w:rPr>
          <w:rFonts w:ascii="Arial" w:hAnsi="Arial" w:cs="Arial"/>
          <w:sz w:val="20"/>
          <w:szCs w:val="20"/>
        </w:rPr>
        <w:t xml:space="preserve"> garantia de melhoria</w:t>
      </w:r>
      <w:r w:rsidRPr="00754864">
        <w:rPr>
          <w:rFonts w:ascii="Arial" w:hAnsi="Arial" w:cs="Arial"/>
          <w:sz w:val="20"/>
          <w:szCs w:val="20"/>
        </w:rPr>
        <w:t xml:space="preserve"> na gestão do RPPS:</w:t>
      </w:r>
      <w:r w:rsidRPr="006A59A1">
        <w:rPr>
          <w:rFonts w:ascii="Arial" w:hAnsi="Arial" w:cs="Arial"/>
          <w:color w:val="C00000"/>
          <w:sz w:val="20"/>
          <w:szCs w:val="20"/>
        </w:rPr>
        <w:t xml:space="preserve"> </w:t>
      </w:r>
      <w:r w:rsidR="00754864" w:rsidRPr="00754864">
        <w:rPr>
          <w:rFonts w:ascii="Arial" w:hAnsi="Arial" w:cs="Arial"/>
          <w:spacing w:val="2"/>
          <w:sz w:val="20"/>
          <w:szCs w:val="20"/>
          <w:shd w:val="clear" w:color="auto" w:fill="FFFFFF"/>
        </w:rPr>
        <w:t>Com a base de dados atualizada e consistente, a gestão do RPPS terá ganhos incalculáveis na simulação da aposentadoria, concessão do benefício, folha de pagamento, arrecadação</w:t>
      </w:r>
      <w:r w:rsidR="00754864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das contribuições, dentre ou</w:t>
      </w:r>
      <w:r w:rsidR="006E6A68">
        <w:rPr>
          <w:rFonts w:ascii="Arial" w:hAnsi="Arial" w:cs="Arial"/>
          <w:spacing w:val="2"/>
          <w:sz w:val="20"/>
          <w:szCs w:val="20"/>
          <w:shd w:val="clear" w:color="auto" w:fill="FFFFFF"/>
        </w:rPr>
        <w:t>tros.</w:t>
      </w:r>
    </w:p>
    <w:p w:rsidR="006E6A68" w:rsidRDefault="006E6A68" w:rsidP="000E0E4C">
      <w:pPr>
        <w:spacing w:after="200" w:line="360" w:lineRule="auto"/>
        <w:ind w:firstLine="1701"/>
        <w:jc w:val="both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Reiteramos que a</w:t>
      </w:r>
      <w:r w:rsidRPr="006E6A68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realização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do censo </w:t>
      </w:r>
      <w:r w:rsidRPr="006E6A68">
        <w:rPr>
          <w:rFonts w:ascii="Arial" w:hAnsi="Arial" w:cs="Arial"/>
          <w:color w:val="212529"/>
          <w:sz w:val="20"/>
          <w:szCs w:val="20"/>
          <w:shd w:val="clear" w:color="auto" w:fill="FFFFFF"/>
        </w:rPr>
        <w:t>é de extrema importância para garan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tir a </w:t>
      </w:r>
      <w:r w:rsidRPr="006E6A68">
        <w:rPr>
          <w:rFonts w:ascii="Arial" w:hAnsi="Arial" w:cs="Arial"/>
          <w:color w:val="212529"/>
          <w:sz w:val="20"/>
          <w:szCs w:val="20"/>
          <w:shd w:val="clear" w:color="auto" w:fill="FFFFFF"/>
        </w:rPr>
        <w:t>confiabilidade sobre dados a serem utilizados nas avaliações atuariais,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6E6A68">
        <w:rPr>
          <w:rFonts w:ascii="Arial" w:hAnsi="Arial" w:cs="Arial"/>
          <w:color w:val="212529"/>
          <w:sz w:val="20"/>
          <w:szCs w:val="20"/>
          <w:shd w:val="clear" w:color="auto" w:fill="FFFFFF"/>
        </w:rPr>
        <w:t>que estabelecem as alíquotas suplementares a serem adimplidas pelo Ente Mun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icipal ao Regime Previdenciário.</w:t>
      </w:r>
    </w:p>
    <w:p w:rsidR="0018424C" w:rsidRDefault="00CA1FC1" w:rsidP="000E0E4C">
      <w:pPr>
        <w:spacing w:afterLines="100" w:after="240"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                   </w:t>
      </w:r>
      <w:r w:rsidRPr="00CA1FC1">
        <w:rPr>
          <w:rFonts w:ascii="Arial" w:hAnsi="Arial" w:cs="Arial"/>
          <w:color w:val="000000"/>
          <w:sz w:val="20"/>
          <w:szCs w:val="20"/>
        </w:rPr>
        <w:t>Pelo acima exposto, esperamos que os nobres pares desse Colendo Poder Legislativo aprovem o presente Projeto de Lei.</w:t>
      </w:r>
    </w:p>
    <w:p w:rsidR="0028622E" w:rsidRPr="001A26A6" w:rsidRDefault="000E0E4C" w:rsidP="000E0E4C">
      <w:pPr>
        <w:spacing w:after="20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28622E" w:rsidRPr="001A26A6">
        <w:rPr>
          <w:rFonts w:ascii="Arial" w:hAnsi="Arial" w:cs="Arial"/>
          <w:bCs/>
          <w:sz w:val="20"/>
          <w:szCs w:val="20"/>
        </w:rPr>
        <w:t xml:space="preserve">alendo-nos da oportunidade, reiterarmos protestos da mais alta estima e consideração.  </w:t>
      </w:r>
    </w:p>
    <w:p w:rsidR="0028622E" w:rsidRDefault="0028622E" w:rsidP="000E0E4C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:rsidR="0028622E" w:rsidRPr="001A26A6" w:rsidRDefault="0028622E" w:rsidP="000E0E4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A26A6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1A26A6">
        <w:rPr>
          <w:rFonts w:ascii="Arial" w:hAnsi="Arial" w:cs="Arial"/>
          <w:sz w:val="20"/>
          <w:szCs w:val="20"/>
        </w:rPr>
        <w:t>Frighetto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28622E" w:rsidRPr="00091B62" w:rsidRDefault="0028622E" w:rsidP="000E0E4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A26A6">
        <w:rPr>
          <w:rFonts w:ascii="Arial" w:hAnsi="Arial" w:cs="Arial"/>
          <w:b/>
          <w:sz w:val="20"/>
          <w:szCs w:val="20"/>
        </w:rPr>
        <w:t>Prefeito Municipal</w:t>
      </w:r>
      <w:r>
        <w:rPr>
          <w:rFonts w:ascii="Arial" w:hAnsi="Arial" w:cs="Arial"/>
          <w:b/>
          <w:sz w:val="20"/>
          <w:szCs w:val="20"/>
        </w:rPr>
        <w:t>.</w:t>
      </w:r>
    </w:p>
    <w:p w:rsidR="007334B8" w:rsidRDefault="007334B8" w:rsidP="000E0E4C">
      <w:pPr>
        <w:spacing w:line="360" w:lineRule="auto"/>
        <w:jc w:val="both"/>
      </w:pPr>
    </w:p>
    <w:sectPr w:rsidR="00733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2E"/>
    <w:rsid w:val="000E0E4C"/>
    <w:rsid w:val="001234E2"/>
    <w:rsid w:val="0018424C"/>
    <w:rsid w:val="0028622E"/>
    <w:rsid w:val="004C1980"/>
    <w:rsid w:val="00630244"/>
    <w:rsid w:val="006A59A1"/>
    <w:rsid w:val="006E6A68"/>
    <w:rsid w:val="007334B8"/>
    <w:rsid w:val="00754864"/>
    <w:rsid w:val="00887B76"/>
    <w:rsid w:val="00A70B50"/>
    <w:rsid w:val="00AA10C5"/>
    <w:rsid w:val="00CA1FC1"/>
    <w:rsid w:val="00D4138F"/>
    <w:rsid w:val="00E4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5F84"/>
  <w15:chartTrackingRefBased/>
  <w15:docId w15:val="{6D8D173F-1578-4E9A-AAFB-251EC412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622E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28622E"/>
    <w:pPr>
      <w:keepNext/>
      <w:jc w:val="center"/>
      <w:outlineLvl w:val="1"/>
    </w:pPr>
    <w:rPr>
      <w:rFonts w:ascii="Book Antiqua" w:hAnsi="Book Antiqu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62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622E"/>
    <w:rPr>
      <w:rFonts w:ascii="Book Antiqua" w:eastAsia="Times New Roman" w:hAnsi="Book Antiqua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28622E"/>
    <w:pPr>
      <w:jc w:val="center"/>
    </w:pPr>
    <w:rPr>
      <w:rFonts w:ascii="Arial" w:hAnsi="Arial"/>
      <w:b/>
    </w:rPr>
  </w:style>
  <w:style w:type="character" w:customStyle="1" w:styleId="TtuloChar">
    <w:name w:val="Título Char"/>
    <w:basedOn w:val="Fontepargpadro"/>
    <w:link w:val="Ttulo"/>
    <w:rsid w:val="0028622E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8622E"/>
    <w:pPr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862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2862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4</cp:revision>
  <dcterms:created xsi:type="dcterms:W3CDTF">2021-08-26T11:25:00Z</dcterms:created>
  <dcterms:modified xsi:type="dcterms:W3CDTF">2021-08-26T11:42:00Z</dcterms:modified>
</cp:coreProperties>
</file>