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CB05" w14:textId="58D37560" w:rsidR="00CA0C4C" w:rsidRPr="001B0E49" w:rsidRDefault="001E79EB" w:rsidP="00CA0C4C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1B0E4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 xml:space="preserve">Projeto de Lei nº </w:t>
      </w:r>
      <w:r w:rsidR="008B5086" w:rsidRPr="001B0E4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00</w:t>
      </w:r>
      <w:r w:rsidR="001B0E4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8</w:t>
      </w:r>
      <w:r w:rsidR="008B5086" w:rsidRPr="001B0E4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/2022 de 10 de fevereiro de 2022</w:t>
      </w:r>
      <w:r w:rsidR="00CA0C4C" w:rsidRPr="001B0E49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.</w:t>
      </w:r>
    </w:p>
    <w:p w14:paraId="60DD119A" w14:textId="77777777" w:rsidR="00CA0C4C" w:rsidRPr="001B0E49" w:rsidRDefault="00CA0C4C" w:rsidP="001B0E49">
      <w:pPr>
        <w:spacing w:after="200" w:line="360" w:lineRule="auto"/>
        <w:ind w:left="4536" w:right="-1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1B0E4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“Abre </w:t>
      </w:r>
      <w:r w:rsidR="001E79EB" w:rsidRPr="001B0E4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c</w:t>
      </w:r>
      <w:r w:rsidRPr="001B0E4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rédito Especial e dá outras providências”.                                                                                               </w:t>
      </w:r>
    </w:p>
    <w:p w14:paraId="2531C918" w14:textId="77777777" w:rsidR="001B0E49" w:rsidRDefault="00CA0C4C" w:rsidP="001B0E49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B0E49">
        <w:rPr>
          <w:rFonts w:ascii="Arial" w:eastAsia="Times New Roman" w:hAnsi="Arial" w:cs="Arial"/>
          <w:sz w:val="21"/>
          <w:szCs w:val="21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1A0EB574" w14:textId="45EFF6E2" w:rsidR="001B0E49" w:rsidRPr="001B0E49" w:rsidRDefault="001B0E49" w:rsidP="00615732">
      <w:pPr>
        <w:spacing w:after="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 w:rsidRPr="001B0E49">
        <w:rPr>
          <w:rFonts w:ascii="Arial" w:hAnsi="Arial" w:cs="Arial"/>
          <w:b/>
          <w:sz w:val="21"/>
          <w:szCs w:val="21"/>
        </w:rPr>
        <w:t xml:space="preserve">Art. 1º </w:t>
      </w:r>
      <w:r w:rsidRPr="001B0E49">
        <w:rPr>
          <w:rFonts w:ascii="Arial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Pr="001B0E49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 w:rsidRPr="001B0E49">
        <w:rPr>
          <w:rFonts w:ascii="Arial" w:hAnsi="Arial" w:cs="Arial"/>
          <w:b/>
          <w:bCs/>
          <w:i/>
          <w:iCs/>
          <w:sz w:val="21"/>
          <w:szCs w:val="21"/>
        </w:rPr>
        <w:t>108.833,50</w:t>
      </w:r>
      <w:r w:rsidRPr="001B0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c</w:t>
      </w:r>
      <w:r w:rsidRPr="001B0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ento e oito mil oitocentos e trinta e três reais e cinq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</w:t>
      </w:r>
      <w:r w:rsidRPr="001B0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enta centavos</w:t>
      </w:r>
      <w:r w:rsidRPr="001B0E49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1B0E49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1B0E49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tbl>
      <w:tblPr>
        <w:tblW w:w="8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663"/>
        <w:gridCol w:w="4866"/>
        <w:gridCol w:w="1275"/>
      </w:tblGrid>
      <w:tr w:rsidR="001B0E49" w:rsidRPr="001B0E49" w14:paraId="61C6CAF4" w14:textId="77777777" w:rsidTr="00615732">
        <w:trPr>
          <w:trHeight w:val="73"/>
        </w:trPr>
        <w:tc>
          <w:tcPr>
            <w:tcW w:w="17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3F38A" w14:textId="77777777" w:rsidR="001B0E49" w:rsidRPr="001B0E49" w:rsidRDefault="001B0E49" w:rsidP="00615732">
            <w:pPr>
              <w:spacing w:after="0" w:line="240" w:lineRule="auto"/>
              <w:ind w:right="-70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1B0E4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RECURSO 0001</w:t>
            </w:r>
          </w:p>
        </w:tc>
        <w:tc>
          <w:tcPr>
            <w:tcW w:w="552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2CB26" w14:textId="7210E41C" w:rsidR="001B0E49" w:rsidRPr="001B0E49" w:rsidRDefault="001B0E49" w:rsidP="006157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1B0E4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LIVRE........................................................</w:t>
            </w:r>
            <w:r w:rsidR="0061573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........................</w:t>
            </w:r>
            <w:r w:rsidRPr="001B0E4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85EBB" w14:textId="77777777" w:rsidR="001B0E49" w:rsidRPr="001B0E49" w:rsidRDefault="001B0E49" w:rsidP="00615732">
            <w:pPr>
              <w:spacing w:after="0" w:line="240" w:lineRule="auto"/>
              <w:ind w:right="54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0E4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108.833,50 </w:t>
            </w:r>
          </w:p>
        </w:tc>
      </w:tr>
      <w:tr w:rsidR="001B0E49" w:rsidRPr="001B0E49" w14:paraId="2C359198" w14:textId="77777777" w:rsidTr="00615732">
        <w:trPr>
          <w:cantSplit/>
          <w:trHeight w:val="91"/>
        </w:trPr>
        <w:tc>
          <w:tcPr>
            <w:tcW w:w="243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4D420" w14:textId="77777777" w:rsidR="001B0E49" w:rsidRPr="001B0E49" w:rsidRDefault="001B0E49" w:rsidP="00615732">
            <w:pPr>
              <w:spacing w:after="0" w:line="240" w:lineRule="auto"/>
              <w:ind w:right="-7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1B0E4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08.01.26.782.0600.2.103</w:t>
            </w:r>
          </w:p>
        </w:tc>
        <w:tc>
          <w:tcPr>
            <w:tcW w:w="61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AA62C" w14:textId="22021BC4" w:rsidR="001B0E49" w:rsidRPr="001B0E49" w:rsidRDefault="001B0E49" w:rsidP="0061573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B0E4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Manut</w:t>
            </w:r>
            <w:proofErr w:type="spellEnd"/>
            <w:r w:rsidR="0061573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.</w:t>
            </w:r>
            <w:r w:rsidRPr="001B0E49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da Infraestrutura de Tráfego no Interior do Município</w:t>
            </w:r>
          </w:p>
        </w:tc>
      </w:tr>
      <w:tr w:rsidR="001B0E49" w:rsidRPr="001B0E49" w14:paraId="0A9CBC4B" w14:textId="77777777" w:rsidTr="00615732">
        <w:trPr>
          <w:trHeight w:val="73"/>
        </w:trPr>
        <w:tc>
          <w:tcPr>
            <w:tcW w:w="243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F431F" w14:textId="77777777" w:rsidR="001B0E49" w:rsidRPr="001B0E49" w:rsidRDefault="001B0E49" w:rsidP="0061573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B0E4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873 - </w:t>
            </w:r>
            <w:r w:rsidRPr="001B0E49">
              <w:rPr>
                <w:rFonts w:ascii="Arial" w:hAnsi="Arial" w:cs="Arial"/>
                <w:color w:val="000000"/>
                <w:sz w:val="21"/>
                <w:szCs w:val="21"/>
              </w:rPr>
              <w:t>3.3.40.41.00.00.00</w:t>
            </w:r>
          </w:p>
        </w:tc>
        <w:tc>
          <w:tcPr>
            <w:tcW w:w="48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EBA01" w14:textId="77777777" w:rsidR="001B0E49" w:rsidRPr="001B0E49" w:rsidRDefault="001B0E49" w:rsidP="0061573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B0E49">
              <w:rPr>
                <w:rFonts w:ascii="Arial" w:hAnsi="Arial" w:cs="Arial"/>
                <w:color w:val="000000"/>
                <w:sz w:val="21"/>
                <w:szCs w:val="21"/>
              </w:rPr>
              <w:t>- Contribuições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2859D" w14:textId="77777777" w:rsidR="001B0E49" w:rsidRPr="001B0E49" w:rsidRDefault="001B0E49" w:rsidP="0061573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B0E49">
              <w:rPr>
                <w:rFonts w:ascii="Arial" w:hAnsi="Arial" w:cs="Arial"/>
                <w:color w:val="000000"/>
                <w:sz w:val="21"/>
                <w:szCs w:val="21"/>
              </w:rPr>
              <w:t>108.833,50</w:t>
            </w:r>
          </w:p>
        </w:tc>
      </w:tr>
    </w:tbl>
    <w:p w14:paraId="39F03E12" w14:textId="77777777" w:rsidR="001B0E49" w:rsidRPr="001B0E49" w:rsidRDefault="001B0E49" w:rsidP="001B0E49">
      <w:pPr>
        <w:ind w:firstLine="1276"/>
        <w:jc w:val="both"/>
        <w:rPr>
          <w:rFonts w:ascii="Arial" w:hAnsi="Arial" w:cs="Arial"/>
          <w:b/>
          <w:bCs/>
          <w:sz w:val="21"/>
          <w:szCs w:val="21"/>
        </w:rPr>
      </w:pPr>
    </w:p>
    <w:p w14:paraId="508A148D" w14:textId="2CE3DC3E" w:rsidR="001B0E49" w:rsidRPr="001B0E49" w:rsidRDefault="001B0E49" w:rsidP="001B0E49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 w:rsidRPr="001B0E49">
        <w:rPr>
          <w:rFonts w:ascii="Arial" w:hAnsi="Arial" w:cs="Arial"/>
          <w:b/>
          <w:bCs/>
          <w:sz w:val="21"/>
          <w:szCs w:val="21"/>
        </w:rPr>
        <w:t xml:space="preserve">Art. 2º - </w:t>
      </w:r>
      <w:r w:rsidRPr="001B0E49">
        <w:rPr>
          <w:rFonts w:ascii="Arial" w:hAnsi="Arial" w:cs="Arial"/>
          <w:bCs/>
          <w:sz w:val="21"/>
          <w:szCs w:val="21"/>
        </w:rPr>
        <w:t xml:space="preserve">O crédito aberto no Artigo 1º deste Decreto será coberto pelo </w:t>
      </w:r>
      <w:r w:rsidRPr="001B0E49">
        <w:rPr>
          <w:rFonts w:ascii="Arial" w:hAnsi="Arial" w:cs="Arial"/>
          <w:bCs/>
          <w:i/>
          <w:sz w:val="21"/>
          <w:szCs w:val="21"/>
        </w:rPr>
        <w:t xml:space="preserve">Superávit Financeiro do Exercício Anterior </w:t>
      </w:r>
      <w:r w:rsidRPr="001B0E49">
        <w:rPr>
          <w:rFonts w:ascii="Arial" w:hAnsi="Arial" w:cs="Arial"/>
          <w:bCs/>
          <w:sz w:val="21"/>
          <w:szCs w:val="21"/>
        </w:rPr>
        <w:t xml:space="preserve">no </w:t>
      </w:r>
      <w:r w:rsidRPr="001B0E49">
        <w:rPr>
          <w:rFonts w:ascii="Arial" w:hAnsi="Arial" w:cs="Arial"/>
          <w:sz w:val="21"/>
          <w:szCs w:val="21"/>
        </w:rPr>
        <w:t>valor de</w:t>
      </w:r>
      <w:r w:rsidRPr="001B0E49">
        <w:rPr>
          <w:rFonts w:ascii="Arial" w:hAnsi="Arial" w:cs="Arial"/>
          <w:b/>
          <w:bCs/>
          <w:i/>
          <w:sz w:val="21"/>
          <w:szCs w:val="21"/>
        </w:rPr>
        <w:t xml:space="preserve"> R$ </w:t>
      </w:r>
      <w:r w:rsidRPr="001B0E49">
        <w:rPr>
          <w:rFonts w:ascii="Arial" w:hAnsi="Arial" w:cs="Arial"/>
          <w:b/>
          <w:bCs/>
          <w:i/>
          <w:iCs/>
          <w:sz w:val="21"/>
          <w:szCs w:val="21"/>
        </w:rPr>
        <w:t>108.833,50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(cento e oito mil</w:t>
      </w:r>
      <w:r w:rsidRPr="001B0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oitocentos e trinta e três reais e cinq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</w:t>
      </w:r>
      <w:r w:rsidRPr="001B0E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enta centavos</w:t>
      </w:r>
      <w:r w:rsidRPr="001B0E49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1B0E49">
        <w:rPr>
          <w:rFonts w:ascii="Arial" w:hAnsi="Arial" w:cs="Arial"/>
          <w:bCs/>
          <w:color w:val="000000"/>
          <w:sz w:val="21"/>
          <w:szCs w:val="21"/>
        </w:rPr>
        <w:t>, d</w:t>
      </w:r>
      <w:r w:rsidRPr="001B0E49">
        <w:rPr>
          <w:rFonts w:ascii="Arial" w:hAnsi="Arial" w:cs="Arial"/>
          <w:color w:val="000000"/>
          <w:sz w:val="21"/>
          <w:szCs w:val="21"/>
        </w:rPr>
        <w:t xml:space="preserve">o recurso vinculado </w:t>
      </w:r>
      <w:r w:rsidRPr="001B0E49">
        <w:rPr>
          <w:rFonts w:ascii="Arial" w:hAnsi="Arial" w:cs="Arial"/>
          <w:b/>
          <w:bCs/>
          <w:i/>
          <w:iCs/>
          <w:sz w:val="21"/>
          <w:szCs w:val="21"/>
        </w:rPr>
        <w:t>0001- LIVRE</w:t>
      </w:r>
      <w:r w:rsidRPr="001B0E49">
        <w:rPr>
          <w:rFonts w:ascii="Arial" w:hAnsi="Arial" w:cs="Arial"/>
          <w:color w:val="000000"/>
          <w:sz w:val="21"/>
          <w:szCs w:val="21"/>
        </w:rPr>
        <w:t>:</w:t>
      </w:r>
    </w:p>
    <w:p w14:paraId="7178DEA5" w14:textId="1764412A" w:rsidR="00C24755" w:rsidRPr="001B0E49" w:rsidRDefault="00CA0C4C" w:rsidP="00615732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1B0E49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1B0E49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</w:t>
      </w:r>
      <w:r w:rsidR="00615732">
        <w:rPr>
          <w:rFonts w:ascii="Arial" w:eastAsia="Times New Roman" w:hAnsi="Arial" w:cs="Arial"/>
          <w:sz w:val="21"/>
          <w:szCs w:val="21"/>
          <w:lang w:eastAsia="pt-BR"/>
        </w:rPr>
        <w:t xml:space="preserve"> vigor da data da sua publicação e regulamentada por decreto naquilo que couber</w:t>
      </w:r>
      <w:r w:rsidRPr="001B0E49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CE383F2" w14:textId="0706FF01" w:rsidR="00CA0C4C" w:rsidRPr="001B0E49" w:rsidRDefault="00CA0C4C" w:rsidP="00615732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1B0E49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1B0E4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B0E4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1B0E4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1B0E4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="00084109" w:rsidRPr="001B0E49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1B0E4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="00084109" w:rsidRPr="001B0E49">
        <w:rPr>
          <w:rFonts w:ascii="Arial" w:eastAsia="Times New Roman" w:hAnsi="Arial" w:cs="Arial"/>
          <w:sz w:val="21"/>
          <w:szCs w:val="21"/>
          <w:lang w:eastAsia="x-none"/>
        </w:rPr>
        <w:t>10</w:t>
      </w:r>
      <w:r w:rsidRPr="001B0E4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="00084109" w:rsidRPr="001B0E49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14:paraId="0F49839A" w14:textId="77777777" w:rsidR="00CA0C4C" w:rsidRPr="001B0E49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24A76A0" w14:textId="57D5047B" w:rsidR="00CA0C4C" w:rsidRPr="001B0E49" w:rsidRDefault="00145B7E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Francisco David Frighetto</w:t>
      </w:r>
    </w:p>
    <w:p w14:paraId="4DB59D22" w14:textId="325578CC" w:rsidR="00CA0C4C" w:rsidRPr="001B0E49" w:rsidRDefault="009A0ECC" w:rsidP="00CA0C4C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14:paraId="4B5A065B" w14:textId="77777777" w:rsidR="006706AD" w:rsidRPr="001B0E49" w:rsidRDefault="006706AD" w:rsidP="00CA0C4C">
      <w:pPr>
        <w:jc w:val="both"/>
        <w:rPr>
          <w:sz w:val="21"/>
          <w:szCs w:val="21"/>
        </w:rPr>
      </w:pPr>
    </w:p>
    <w:p w14:paraId="577D2671" w14:textId="77777777" w:rsidR="00C24755" w:rsidRPr="001B0E49" w:rsidRDefault="00C24755" w:rsidP="00CA0C4C">
      <w:pPr>
        <w:jc w:val="both"/>
        <w:rPr>
          <w:sz w:val="21"/>
          <w:szCs w:val="21"/>
        </w:rPr>
      </w:pPr>
    </w:p>
    <w:p w14:paraId="32717054" w14:textId="77777777" w:rsidR="00C24755" w:rsidRPr="001B0E49" w:rsidRDefault="00C24755" w:rsidP="00CA0C4C">
      <w:pPr>
        <w:jc w:val="both"/>
        <w:rPr>
          <w:sz w:val="21"/>
          <w:szCs w:val="21"/>
        </w:rPr>
      </w:pPr>
    </w:p>
    <w:p w14:paraId="44EF0B60" w14:textId="77777777" w:rsidR="00C24755" w:rsidRDefault="00C24755" w:rsidP="00CA0C4C">
      <w:pPr>
        <w:jc w:val="both"/>
        <w:rPr>
          <w:sz w:val="21"/>
          <w:szCs w:val="21"/>
        </w:rPr>
      </w:pPr>
    </w:p>
    <w:p w14:paraId="33AAEA7F" w14:textId="77777777" w:rsidR="001B0E49" w:rsidRPr="001B0E49" w:rsidRDefault="001B0E49" w:rsidP="00CA0C4C">
      <w:pPr>
        <w:jc w:val="both"/>
        <w:rPr>
          <w:sz w:val="21"/>
          <w:szCs w:val="21"/>
        </w:rPr>
      </w:pPr>
    </w:p>
    <w:p w14:paraId="57B2A534" w14:textId="77777777" w:rsidR="00CA0C4C" w:rsidRPr="001B0E49" w:rsidRDefault="00CA0C4C" w:rsidP="00CA0C4C">
      <w:pPr>
        <w:jc w:val="both"/>
        <w:rPr>
          <w:sz w:val="21"/>
          <w:szCs w:val="21"/>
        </w:rPr>
      </w:pPr>
    </w:p>
    <w:p w14:paraId="14FE58DA" w14:textId="77777777" w:rsidR="009A0ECC" w:rsidRDefault="009A0ECC" w:rsidP="009C4FF0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14:paraId="2573E5CA" w14:textId="77777777" w:rsidR="009A0ECC" w:rsidRDefault="009A0ECC" w:rsidP="009C4FF0">
      <w:pPr>
        <w:spacing w:after="20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14:paraId="7B78950D" w14:textId="7CA372B1" w:rsidR="00497B48" w:rsidRPr="001B0E49" w:rsidRDefault="00497B48" w:rsidP="009C4FF0">
      <w:pPr>
        <w:spacing w:after="200" w:line="360" w:lineRule="auto"/>
        <w:jc w:val="center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1B0E49">
        <w:rPr>
          <w:rFonts w:ascii="Arial" w:eastAsia="Times New Roman" w:hAnsi="Arial" w:cs="Arial"/>
          <w:sz w:val="21"/>
          <w:szCs w:val="21"/>
          <w:u w:val="single"/>
          <w:lang w:eastAsia="pt-BR"/>
        </w:rPr>
        <w:lastRenderedPageBreak/>
        <w:t>Justificativa ao Projeto de Lei nº 0</w:t>
      </w:r>
      <w:r w:rsidR="008B5086" w:rsidRPr="001B0E49">
        <w:rPr>
          <w:rFonts w:ascii="Arial" w:eastAsia="Times New Roman" w:hAnsi="Arial" w:cs="Arial"/>
          <w:sz w:val="21"/>
          <w:szCs w:val="21"/>
          <w:u w:val="single"/>
          <w:lang w:eastAsia="pt-BR"/>
        </w:rPr>
        <w:t>0</w:t>
      </w:r>
      <w:r w:rsidR="001B0E49">
        <w:rPr>
          <w:rFonts w:ascii="Arial" w:eastAsia="Times New Roman" w:hAnsi="Arial" w:cs="Arial"/>
          <w:sz w:val="21"/>
          <w:szCs w:val="21"/>
          <w:u w:val="single"/>
          <w:lang w:eastAsia="pt-BR"/>
        </w:rPr>
        <w:t>8</w:t>
      </w:r>
      <w:r w:rsidR="008B5086" w:rsidRPr="001B0E49">
        <w:rPr>
          <w:rFonts w:ascii="Arial" w:eastAsia="Times New Roman" w:hAnsi="Arial" w:cs="Arial"/>
          <w:sz w:val="21"/>
          <w:szCs w:val="21"/>
          <w:u w:val="single"/>
          <w:lang w:eastAsia="pt-BR"/>
        </w:rPr>
        <w:t>/2022</w:t>
      </w:r>
      <w:r w:rsidR="009C4FF0" w:rsidRPr="001B0E49">
        <w:rPr>
          <w:rFonts w:ascii="Arial" w:eastAsia="Times New Roman" w:hAnsi="Arial" w:cs="Arial"/>
          <w:sz w:val="21"/>
          <w:szCs w:val="21"/>
          <w:u w:val="single"/>
          <w:lang w:eastAsia="pt-BR"/>
        </w:rPr>
        <w:t>:</w:t>
      </w:r>
    </w:p>
    <w:p w14:paraId="53764583" w14:textId="77777777" w:rsidR="00256D53" w:rsidRPr="001B0E49" w:rsidRDefault="00256D53" w:rsidP="00D156D3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B9848FC" w14:textId="033E4398" w:rsidR="00ED46CD" w:rsidRPr="00ED46CD" w:rsidRDefault="00ED46CD" w:rsidP="00C24755">
      <w:pPr>
        <w:spacing w:after="200" w:line="360" w:lineRule="auto"/>
        <w:ind w:firstLine="1985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Prezados</w:t>
      </w:r>
      <w:r w:rsidR="00497B48" w:rsidRPr="00ED46CD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D156D3" w:rsidRPr="00ED46CD">
        <w:rPr>
          <w:rFonts w:ascii="Arial" w:eastAsia="Times New Roman" w:hAnsi="Arial" w:cs="Arial"/>
          <w:sz w:val="21"/>
          <w:szCs w:val="21"/>
          <w:lang w:eastAsia="pt-BR"/>
        </w:rPr>
        <w:t>v</w:t>
      </w:r>
      <w:r w:rsidR="00497B48" w:rsidRPr="00ED46CD">
        <w:rPr>
          <w:rFonts w:ascii="Arial" w:eastAsia="Times New Roman" w:hAnsi="Arial" w:cs="Arial"/>
          <w:sz w:val="21"/>
          <w:szCs w:val="21"/>
          <w:lang w:eastAsia="pt-BR"/>
        </w:rPr>
        <w:t>ereadores</w:t>
      </w:r>
      <w:r w:rsidR="00D156D3" w:rsidRPr="00ED46CD">
        <w:rPr>
          <w:rFonts w:ascii="Arial" w:eastAsia="Times New Roman" w:hAnsi="Arial" w:cs="Arial"/>
          <w:sz w:val="21"/>
          <w:szCs w:val="21"/>
          <w:lang w:eastAsia="pt-BR"/>
        </w:rPr>
        <w:t>, visa</w:t>
      </w:r>
      <w:r w:rsidR="00253003" w:rsidRPr="00ED46CD">
        <w:rPr>
          <w:rFonts w:ascii="Arial" w:eastAsia="Times New Roman" w:hAnsi="Arial" w:cs="Arial"/>
          <w:sz w:val="21"/>
          <w:szCs w:val="21"/>
          <w:lang w:eastAsia="pt-BR"/>
        </w:rPr>
        <w:t xml:space="preserve"> o presente Projeto de Lei</w:t>
      </w:r>
      <w:r w:rsidR="00497B48" w:rsidRPr="00ED46CD">
        <w:rPr>
          <w:rFonts w:ascii="Arial" w:eastAsia="Times New Roman" w:hAnsi="Arial" w:cs="Arial"/>
          <w:sz w:val="21"/>
          <w:szCs w:val="21"/>
          <w:lang w:eastAsia="pt-BR"/>
        </w:rPr>
        <w:t xml:space="preserve"> obter autorização Legislativa </w:t>
      </w:r>
      <w:r w:rsidR="00497B48" w:rsidRPr="00ED46CD">
        <w:rPr>
          <w:rFonts w:ascii="Arial" w:hAnsi="Arial" w:cs="Arial"/>
          <w:bCs/>
          <w:sz w:val="21"/>
          <w:szCs w:val="21"/>
        </w:rPr>
        <w:t>para</w:t>
      </w:r>
      <w:r w:rsidR="00B00397" w:rsidRPr="00ED46CD">
        <w:rPr>
          <w:rFonts w:ascii="Arial" w:hAnsi="Arial" w:cs="Arial"/>
          <w:bCs/>
          <w:sz w:val="21"/>
          <w:szCs w:val="21"/>
        </w:rPr>
        <w:t xml:space="preserve"> abrir</w:t>
      </w:r>
      <w:r w:rsidR="00497B48" w:rsidRPr="00ED46CD">
        <w:rPr>
          <w:rFonts w:ascii="Arial" w:hAnsi="Arial" w:cs="Arial"/>
          <w:bCs/>
          <w:sz w:val="21"/>
          <w:szCs w:val="21"/>
        </w:rPr>
        <w:t xml:space="preserve"> </w:t>
      </w:r>
      <w:r w:rsidR="00497B48" w:rsidRPr="00ED46CD">
        <w:rPr>
          <w:rFonts w:ascii="Arial" w:hAnsi="Arial" w:cs="Arial"/>
          <w:color w:val="000000"/>
          <w:sz w:val="21"/>
          <w:szCs w:val="21"/>
        </w:rPr>
        <w:t>Crédito Especial no Orçamento de 20</w:t>
      </w:r>
      <w:r w:rsidR="00167E70" w:rsidRPr="00ED46CD">
        <w:rPr>
          <w:rFonts w:ascii="Arial" w:hAnsi="Arial" w:cs="Arial"/>
          <w:color w:val="000000"/>
          <w:sz w:val="21"/>
          <w:szCs w:val="21"/>
        </w:rPr>
        <w:t>22</w:t>
      </w:r>
      <w:r w:rsidR="009C4FF0" w:rsidRPr="00ED46CD">
        <w:rPr>
          <w:rFonts w:ascii="Arial" w:hAnsi="Arial" w:cs="Arial"/>
          <w:color w:val="000000"/>
          <w:sz w:val="21"/>
          <w:szCs w:val="21"/>
        </w:rPr>
        <w:t>,</w:t>
      </w:r>
      <w:r w:rsidR="00497B48" w:rsidRPr="00ED46CD">
        <w:rPr>
          <w:rFonts w:ascii="Arial" w:hAnsi="Arial" w:cs="Arial"/>
          <w:color w:val="000000"/>
          <w:sz w:val="21"/>
          <w:szCs w:val="21"/>
        </w:rPr>
        <w:t xml:space="preserve"> no valor de R$ </w:t>
      </w:r>
      <w:r>
        <w:rPr>
          <w:rFonts w:ascii="Arial" w:hAnsi="Arial" w:cs="Arial"/>
          <w:color w:val="000000"/>
          <w:sz w:val="21"/>
          <w:szCs w:val="21"/>
        </w:rPr>
        <w:t xml:space="preserve">108.833,50 (cento e oito mil oitocentos e trinta e três </w:t>
      </w:r>
      <w:r w:rsidR="00497B48" w:rsidRPr="00ED46CD">
        <w:rPr>
          <w:rFonts w:ascii="Arial" w:hAnsi="Arial" w:cs="Arial"/>
          <w:color w:val="000000"/>
          <w:sz w:val="21"/>
          <w:szCs w:val="21"/>
        </w:rPr>
        <w:t>reais</w:t>
      </w:r>
      <w:r>
        <w:rPr>
          <w:rFonts w:ascii="Arial" w:hAnsi="Arial" w:cs="Arial"/>
          <w:color w:val="000000"/>
          <w:sz w:val="21"/>
          <w:szCs w:val="21"/>
        </w:rPr>
        <w:t xml:space="preserve"> e cinquenta centavos</w:t>
      </w:r>
      <w:r w:rsidR="00497B48" w:rsidRPr="00ED46CD">
        <w:rPr>
          <w:rFonts w:ascii="Arial" w:hAnsi="Arial" w:cs="Arial"/>
          <w:color w:val="000000"/>
          <w:sz w:val="21"/>
          <w:szCs w:val="21"/>
        </w:rPr>
        <w:t>)</w:t>
      </w:r>
      <w:r w:rsidR="009C4FF0" w:rsidRPr="00ED46CD">
        <w:rPr>
          <w:rFonts w:ascii="Arial" w:hAnsi="Arial" w:cs="Arial"/>
          <w:color w:val="000000"/>
          <w:sz w:val="21"/>
          <w:szCs w:val="21"/>
        </w:rPr>
        <w:t>,</w:t>
      </w:r>
      <w:r w:rsidR="00497B48" w:rsidRPr="00ED46C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para fins de possibilitar o cumprimento da obrigação assumida pelo Município de Anta Gorda na Cláusula Segunda, inciso II do Termo de Convênio 003/2021 firmado com o Município de Guaporé em </w:t>
      </w:r>
      <w:r w:rsidR="00C3389E">
        <w:rPr>
          <w:rFonts w:ascii="Arial" w:hAnsi="Arial" w:cs="Arial"/>
          <w:color w:val="000000"/>
          <w:sz w:val="21"/>
          <w:szCs w:val="21"/>
        </w:rPr>
        <w:t>09/09/2021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C3389E">
        <w:rPr>
          <w:rFonts w:ascii="Arial" w:hAnsi="Arial" w:cs="Arial"/>
          <w:bCs/>
          <w:color w:val="000000"/>
          <w:sz w:val="21"/>
          <w:szCs w:val="21"/>
        </w:rPr>
        <w:t>para</w:t>
      </w:r>
      <w:r w:rsidRPr="00ED46CD">
        <w:rPr>
          <w:rFonts w:ascii="Arial" w:hAnsi="Arial" w:cs="Arial"/>
          <w:bCs/>
          <w:color w:val="000000"/>
          <w:sz w:val="21"/>
          <w:szCs w:val="21"/>
        </w:rPr>
        <w:t xml:space="preserve"> pagamento da parte que cabe ao município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de Anta Gorda</w:t>
      </w:r>
      <w:r w:rsidRPr="00ED46CD">
        <w:rPr>
          <w:rFonts w:ascii="Arial" w:hAnsi="Arial" w:cs="Arial"/>
          <w:bCs/>
          <w:color w:val="000000"/>
          <w:sz w:val="21"/>
          <w:szCs w:val="21"/>
        </w:rPr>
        <w:t xml:space="preserve"> no projeto da ponte do Rio Guaporé.</w:t>
      </w:r>
    </w:p>
    <w:p w14:paraId="3731B8EE" w14:textId="6C349B20" w:rsidR="00C24755" w:rsidRPr="00ED46CD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Pelo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acima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exposto,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esperamos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nobres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pares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desse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Colendo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Poder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Legislativo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aprovem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presente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P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rojeto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</w:t>
      </w:r>
      <w:r w:rsidRPr="00ED46CD">
        <w:rPr>
          <w:rFonts w:ascii="Arial" w:eastAsia="Arial" w:hAnsi="Arial" w:cs="Arial"/>
          <w:color w:val="000000"/>
          <w:sz w:val="21"/>
          <w:szCs w:val="21"/>
          <w:lang w:eastAsia="pt-BR"/>
        </w:rPr>
        <w:t xml:space="preserve"> L</w:t>
      </w:r>
      <w:r w:rsidRPr="00ED46C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ei.</w:t>
      </w:r>
    </w:p>
    <w:p w14:paraId="71C1DD2B" w14:textId="099064FF" w:rsidR="00497B48" w:rsidRPr="00ED46CD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D46CD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354EAD7D" w14:textId="77777777" w:rsidR="00497B48" w:rsidRPr="00ED46CD" w:rsidRDefault="00497B48" w:rsidP="00497B48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14:paraId="2662596C" w14:textId="77777777" w:rsidR="00497B48" w:rsidRPr="00ED46CD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260D42E0" w14:textId="6EDC4034" w:rsidR="00497B48" w:rsidRPr="00ED46CD" w:rsidRDefault="00497B48" w:rsidP="00C2475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D46CD">
        <w:rPr>
          <w:rFonts w:ascii="Arial" w:eastAsia="Times New Roman" w:hAnsi="Arial" w:cs="Arial"/>
          <w:bCs/>
          <w:sz w:val="21"/>
          <w:szCs w:val="21"/>
          <w:lang w:eastAsia="pt-BR"/>
        </w:rPr>
        <w:t>Francisco David Frighetto</w:t>
      </w:r>
    </w:p>
    <w:p w14:paraId="65CB5F84" w14:textId="6AFD4B59" w:rsidR="00497B48" w:rsidRPr="00ED46CD" w:rsidRDefault="00BB5499" w:rsidP="00C2475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D46C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</w:t>
      </w:r>
      <w:r w:rsidR="00497B48" w:rsidRPr="00ED46C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Municipal</w:t>
      </w:r>
      <w:bookmarkStart w:id="0" w:name="_GoBack"/>
      <w:bookmarkEnd w:id="0"/>
    </w:p>
    <w:p w14:paraId="461C4A7B" w14:textId="77777777" w:rsidR="00CA0C4C" w:rsidRPr="001B0E49" w:rsidRDefault="00CA0C4C" w:rsidP="00C24755">
      <w:pPr>
        <w:jc w:val="center"/>
        <w:rPr>
          <w:sz w:val="21"/>
          <w:szCs w:val="21"/>
        </w:rPr>
      </w:pPr>
    </w:p>
    <w:sectPr w:rsidR="00CA0C4C" w:rsidRPr="001B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C"/>
    <w:rsid w:val="00084109"/>
    <w:rsid w:val="00145B7E"/>
    <w:rsid w:val="00167E70"/>
    <w:rsid w:val="001B0E49"/>
    <w:rsid w:val="001E79EB"/>
    <w:rsid w:val="00253003"/>
    <w:rsid w:val="00256D53"/>
    <w:rsid w:val="00497B48"/>
    <w:rsid w:val="005D7C7D"/>
    <w:rsid w:val="00615732"/>
    <w:rsid w:val="006706AD"/>
    <w:rsid w:val="008B5086"/>
    <w:rsid w:val="009A0ECC"/>
    <w:rsid w:val="009C4FF0"/>
    <w:rsid w:val="00B00397"/>
    <w:rsid w:val="00BB5499"/>
    <w:rsid w:val="00C23423"/>
    <w:rsid w:val="00C24755"/>
    <w:rsid w:val="00C3389E"/>
    <w:rsid w:val="00CA0C4C"/>
    <w:rsid w:val="00CF0CF8"/>
    <w:rsid w:val="00D156D3"/>
    <w:rsid w:val="00DE05FB"/>
    <w:rsid w:val="00DF51F1"/>
    <w:rsid w:val="00ED46CD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5E44"/>
  <w15:docId w15:val="{05464794-1F0F-46A0-AC71-177F4F3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Sec Fazenda</cp:lastModifiedBy>
  <cp:revision>20</cp:revision>
  <cp:lastPrinted>2021-05-06T17:23:00Z</cp:lastPrinted>
  <dcterms:created xsi:type="dcterms:W3CDTF">2022-02-10T13:26:00Z</dcterms:created>
  <dcterms:modified xsi:type="dcterms:W3CDTF">2022-02-10T18:05:00Z</dcterms:modified>
</cp:coreProperties>
</file>