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EFE31" w14:textId="77777777" w:rsidR="00D0098C" w:rsidRPr="00D0139D" w:rsidRDefault="00D0098C" w:rsidP="00866C71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>Projeto de Lei nº 050/202</w:t>
      </w:r>
      <w:r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, de </w:t>
      </w:r>
      <w:r>
        <w:rPr>
          <w:rFonts w:ascii="Arial" w:eastAsia="Times New Roman" w:hAnsi="Arial" w:cs="Arial"/>
          <w:sz w:val="21"/>
          <w:szCs w:val="21"/>
          <w:lang w:eastAsia="pt-BR"/>
        </w:rPr>
        <w:t>03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</w:t>
      </w:r>
      <w:r w:rsidR="00C92F13">
        <w:rPr>
          <w:rFonts w:ascii="Arial" w:eastAsia="Times New Roman" w:hAnsi="Arial" w:cs="Arial"/>
          <w:sz w:val="21"/>
          <w:szCs w:val="21"/>
          <w:lang w:eastAsia="pt-BR"/>
        </w:rPr>
        <w:t>novembro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202</w:t>
      </w:r>
      <w:r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371A6A4E" w14:textId="77777777" w:rsidR="00D0098C" w:rsidRPr="00D0139D" w:rsidRDefault="00D0098C" w:rsidP="00D0098C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>“Autoriza o Poder Executivo a promover a alienação de bens imóveis inservíveis para a Administração, mediante Leilão Público, e dá outras providências”.</w:t>
      </w:r>
    </w:p>
    <w:p w14:paraId="0B6CF746" w14:textId="77777777" w:rsidR="00D0098C" w:rsidRPr="00D0139D" w:rsidRDefault="00D0098C" w:rsidP="00D0098C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14:paraId="6E56F019" w14:textId="368FAA33" w:rsidR="00D0098C" w:rsidRPr="00D0139D" w:rsidRDefault="00D0098C" w:rsidP="00D0098C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>Faço saber, que a Câmara</w:t>
      </w:r>
      <w:r w:rsidR="00AD4E7F">
        <w:rPr>
          <w:rFonts w:ascii="Arial" w:eastAsia="Times New Roman" w:hAnsi="Arial" w:cs="Arial"/>
          <w:sz w:val="21"/>
          <w:szCs w:val="21"/>
          <w:lang w:eastAsia="pt-BR"/>
        </w:rPr>
        <w:t xml:space="preserve"> Municipal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Vereadores aprovou e eu, sanciono e promulgo a seguinte Lei:</w:t>
      </w:r>
    </w:p>
    <w:p w14:paraId="1845EDB7" w14:textId="77777777" w:rsidR="00D0098C" w:rsidRPr="00381794" w:rsidRDefault="00D0098C" w:rsidP="00D0098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b/>
          <w:sz w:val="21"/>
          <w:szCs w:val="21"/>
        </w:rPr>
        <w:t xml:space="preserve">                         Art. 1º</w:t>
      </w:r>
      <w:r w:rsidRPr="00D0139D">
        <w:rPr>
          <w:rFonts w:ascii="Arial" w:hAnsi="Arial" w:cs="Arial"/>
          <w:sz w:val="21"/>
          <w:szCs w:val="21"/>
        </w:rPr>
        <w:t xml:space="preserve"> - Fica o Poder Executivo autorizado a promover, após prévia avaliação, a alienação dos bens imóveis considerados inservíveis para a Administração, </w:t>
      </w:r>
      <w:r w:rsidRPr="00381794">
        <w:rPr>
          <w:rFonts w:ascii="Arial" w:hAnsi="Arial" w:cs="Arial"/>
          <w:sz w:val="21"/>
          <w:szCs w:val="21"/>
        </w:rPr>
        <w:t>quais sejam:</w:t>
      </w:r>
    </w:p>
    <w:p w14:paraId="4DBD380E" w14:textId="7B309261" w:rsidR="00D0098C" w:rsidRPr="00381794" w:rsidRDefault="00D0098C" w:rsidP="00256203">
      <w:pPr>
        <w:pStyle w:val="PargrafodaLista"/>
        <w:numPr>
          <w:ilvl w:val="0"/>
          <w:numId w:val="1"/>
        </w:numPr>
        <w:spacing w:after="200" w:line="360" w:lineRule="auto"/>
        <w:ind w:left="1417" w:hanging="11"/>
        <w:jc w:val="both"/>
        <w:rPr>
          <w:rFonts w:ascii="Arial" w:hAnsi="Arial" w:cs="Arial"/>
          <w:sz w:val="21"/>
          <w:szCs w:val="21"/>
        </w:rPr>
      </w:pPr>
      <w:r w:rsidRPr="00381794">
        <w:rPr>
          <w:rFonts w:ascii="Arial" w:eastAsia="Times New Roman" w:hAnsi="Arial" w:cs="Arial"/>
          <w:sz w:val="21"/>
          <w:szCs w:val="21"/>
          <w:lang w:eastAsia="pt-BR"/>
        </w:rPr>
        <w:t>Imóvel de matrícula</w:t>
      </w:r>
      <w:r w:rsidR="00B0567A">
        <w:rPr>
          <w:rFonts w:ascii="Arial" w:eastAsia="Times New Roman" w:hAnsi="Arial" w:cs="Arial"/>
          <w:sz w:val="21"/>
          <w:szCs w:val="21"/>
          <w:lang w:eastAsia="pt-BR"/>
        </w:rPr>
        <w:t xml:space="preserve"> nº</w:t>
      </w:r>
      <w:r w:rsidRPr="00381794">
        <w:rPr>
          <w:rFonts w:ascii="Arial" w:eastAsia="Times New Roman" w:hAnsi="Arial" w:cs="Arial"/>
          <w:sz w:val="21"/>
          <w:szCs w:val="21"/>
          <w:lang w:eastAsia="pt-BR"/>
        </w:rPr>
        <w:t xml:space="preserve"> 13.701 – parte do lote rural nº 15</w:t>
      </w:r>
      <w:r w:rsidR="00382494">
        <w:rPr>
          <w:rFonts w:ascii="Arial" w:eastAsia="Times New Roman" w:hAnsi="Arial" w:cs="Arial"/>
          <w:sz w:val="21"/>
          <w:szCs w:val="21"/>
          <w:lang w:eastAsia="pt-BR"/>
        </w:rPr>
        <w:t xml:space="preserve"> (quinze)</w:t>
      </w:r>
      <w:r w:rsidRPr="00381794">
        <w:rPr>
          <w:rFonts w:ascii="Arial" w:eastAsia="Times New Roman" w:hAnsi="Arial" w:cs="Arial"/>
          <w:sz w:val="21"/>
          <w:szCs w:val="21"/>
          <w:lang w:eastAsia="pt-BR"/>
        </w:rPr>
        <w:t xml:space="preserve"> situado na “Linha Segunda-</w:t>
      </w:r>
      <w:proofErr w:type="spellStart"/>
      <w:r w:rsidRPr="00381794">
        <w:rPr>
          <w:rFonts w:ascii="Arial" w:eastAsia="Times New Roman" w:hAnsi="Arial" w:cs="Arial"/>
          <w:sz w:val="21"/>
          <w:szCs w:val="21"/>
          <w:lang w:eastAsia="pt-BR"/>
        </w:rPr>
        <w:t>Itapuca</w:t>
      </w:r>
      <w:proofErr w:type="spellEnd"/>
      <w:r w:rsidRPr="00381794">
        <w:rPr>
          <w:rFonts w:ascii="Arial" w:eastAsia="Times New Roman" w:hAnsi="Arial" w:cs="Arial"/>
          <w:sz w:val="21"/>
          <w:szCs w:val="21"/>
          <w:lang w:eastAsia="pt-BR"/>
        </w:rPr>
        <w:t xml:space="preserve">”, no </w:t>
      </w:r>
      <w:r w:rsidR="00382494">
        <w:rPr>
          <w:rFonts w:ascii="Arial" w:eastAsia="Times New Roman" w:hAnsi="Arial" w:cs="Arial"/>
          <w:sz w:val="21"/>
          <w:szCs w:val="21"/>
          <w:lang w:eastAsia="pt-BR"/>
        </w:rPr>
        <w:t>M</w:t>
      </w:r>
      <w:r w:rsidRPr="00381794">
        <w:rPr>
          <w:rFonts w:ascii="Arial" w:eastAsia="Times New Roman" w:hAnsi="Arial" w:cs="Arial"/>
          <w:sz w:val="21"/>
          <w:szCs w:val="21"/>
          <w:lang w:eastAsia="pt-BR"/>
        </w:rPr>
        <w:t>unicípio de Anta Gorda</w:t>
      </w:r>
      <w:r w:rsidRPr="00381794">
        <w:rPr>
          <w:rFonts w:ascii="Arial" w:hAnsi="Arial" w:cs="Arial"/>
          <w:sz w:val="21"/>
          <w:szCs w:val="21"/>
        </w:rPr>
        <w:t xml:space="preserve">; </w:t>
      </w:r>
    </w:p>
    <w:p w14:paraId="2EF12F8D" w14:textId="350DA7E0" w:rsidR="00382494" w:rsidRPr="00382494" w:rsidRDefault="00382494" w:rsidP="00256203">
      <w:pPr>
        <w:pStyle w:val="PargrafodaLista"/>
        <w:numPr>
          <w:ilvl w:val="0"/>
          <w:numId w:val="1"/>
        </w:numPr>
        <w:spacing w:after="200" w:line="360" w:lineRule="auto"/>
        <w:ind w:left="1417" w:hanging="11"/>
        <w:jc w:val="both"/>
        <w:rPr>
          <w:rFonts w:ascii="Arial" w:hAnsi="Arial" w:cs="Arial"/>
          <w:sz w:val="21"/>
          <w:szCs w:val="21"/>
        </w:rPr>
      </w:pPr>
      <w:r w:rsidRPr="00382494">
        <w:rPr>
          <w:rFonts w:ascii="Arial" w:eastAsia="Times New Roman" w:hAnsi="Arial" w:cs="Arial"/>
          <w:sz w:val="21"/>
          <w:szCs w:val="21"/>
          <w:lang w:eastAsia="pt-BR"/>
        </w:rPr>
        <w:t xml:space="preserve">Imóvel </w:t>
      </w:r>
      <w:r w:rsidR="00F4235A">
        <w:rPr>
          <w:rFonts w:ascii="Arial" w:eastAsia="Times New Roman" w:hAnsi="Arial" w:cs="Arial"/>
          <w:sz w:val="21"/>
          <w:szCs w:val="21"/>
          <w:lang w:eastAsia="pt-BR"/>
        </w:rPr>
        <w:t xml:space="preserve">nº de ordem 37.043 – parte do lote rural nº 96 (noventa e </w:t>
      </w:r>
      <w:r w:rsidR="00672730">
        <w:rPr>
          <w:rFonts w:ascii="Arial" w:eastAsia="Times New Roman" w:hAnsi="Arial" w:cs="Arial"/>
          <w:sz w:val="21"/>
          <w:szCs w:val="21"/>
          <w:lang w:eastAsia="pt-BR"/>
        </w:rPr>
        <w:t>seis</w:t>
      </w:r>
      <w:r w:rsidR="00F4235A">
        <w:rPr>
          <w:rFonts w:ascii="Arial" w:eastAsia="Times New Roman" w:hAnsi="Arial" w:cs="Arial"/>
          <w:sz w:val="21"/>
          <w:szCs w:val="21"/>
          <w:lang w:eastAsia="pt-BR"/>
        </w:rPr>
        <w:t>) situado na “Linha Dr</w:t>
      </w:r>
      <w:r w:rsidR="00F4235A" w:rsidRPr="00672730">
        <w:rPr>
          <w:rFonts w:ascii="Arial" w:eastAsia="Times New Roman" w:hAnsi="Arial" w:cs="Arial"/>
          <w:sz w:val="21"/>
          <w:szCs w:val="21"/>
          <w:lang w:eastAsia="pt-BR"/>
        </w:rPr>
        <w:t>. Carlos Barbosa”</w:t>
      </w:r>
      <w:r w:rsidR="00951CAB" w:rsidRPr="00672730">
        <w:rPr>
          <w:rFonts w:ascii="Arial" w:eastAsia="Times New Roman" w:hAnsi="Arial" w:cs="Arial"/>
          <w:sz w:val="21"/>
          <w:szCs w:val="21"/>
          <w:lang w:eastAsia="pt-BR"/>
        </w:rPr>
        <w:t xml:space="preserve">, </w:t>
      </w:r>
      <w:r w:rsidR="00951CAB" w:rsidRPr="00951CAB">
        <w:rPr>
          <w:rFonts w:ascii="Arial" w:eastAsia="Times New Roman" w:hAnsi="Arial" w:cs="Arial"/>
          <w:sz w:val="21"/>
          <w:szCs w:val="21"/>
          <w:lang w:eastAsia="pt-BR"/>
        </w:rPr>
        <w:t>no Município de Anta gorda.</w:t>
      </w:r>
    </w:p>
    <w:p w14:paraId="75B9FE06" w14:textId="1658BBFA" w:rsidR="00D0098C" w:rsidRPr="00D0139D" w:rsidRDefault="00D0098C" w:rsidP="00D0098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Parágrafo único: Para a aplicação da presente Lei, o</w:t>
      </w:r>
      <w:r w:rsidR="00783DF6">
        <w:rPr>
          <w:rFonts w:ascii="Arial" w:hAnsi="Arial" w:cs="Arial"/>
          <w:sz w:val="21"/>
          <w:szCs w:val="21"/>
        </w:rPr>
        <w:t xml:space="preserve"> Poder</w:t>
      </w:r>
      <w:r w:rsidRPr="00D0139D">
        <w:rPr>
          <w:rFonts w:ascii="Arial" w:hAnsi="Arial" w:cs="Arial"/>
          <w:sz w:val="21"/>
          <w:szCs w:val="21"/>
        </w:rPr>
        <w:t xml:space="preserve"> Executivo encaminhará, previamente, ao Poder Legislativo, relatórios da Comissão de Avaliação, descrevendo os bens e suas respectivas avaliações. </w:t>
      </w:r>
    </w:p>
    <w:p w14:paraId="7B532928" w14:textId="77777777" w:rsidR="00D0098C" w:rsidRPr="00D0139D" w:rsidRDefault="00D0098C" w:rsidP="00D0098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</w:t>
      </w:r>
      <w:r w:rsidRPr="00D0139D">
        <w:rPr>
          <w:rFonts w:ascii="Arial" w:hAnsi="Arial" w:cs="Arial"/>
          <w:b/>
          <w:sz w:val="21"/>
          <w:szCs w:val="21"/>
        </w:rPr>
        <w:t>Art. 2º</w:t>
      </w:r>
      <w:r w:rsidRPr="00D0139D">
        <w:rPr>
          <w:rFonts w:ascii="Arial" w:hAnsi="Arial" w:cs="Arial"/>
          <w:sz w:val="21"/>
          <w:szCs w:val="21"/>
        </w:rPr>
        <w:t xml:space="preserve"> - Poderão habilitar-se à aquisição dos bens imóveis objetos de alienação, quaisquer pessoas, físicas ou jurídicas. </w:t>
      </w:r>
    </w:p>
    <w:p w14:paraId="405EE2D6" w14:textId="5D2CE122" w:rsidR="00D0098C" w:rsidRPr="00D0139D" w:rsidRDefault="00D0098C" w:rsidP="00D0098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Parágrafo único: Para fins </w:t>
      </w:r>
      <w:r w:rsidR="00B55B67">
        <w:rPr>
          <w:rFonts w:ascii="Arial" w:hAnsi="Arial" w:cs="Arial"/>
          <w:sz w:val="21"/>
          <w:szCs w:val="21"/>
        </w:rPr>
        <w:t xml:space="preserve">do </w:t>
      </w:r>
      <w:r w:rsidR="00B55B67">
        <w:rPr>
          <w:rFonts w:ascii="Arial" w:hAnsi="Arial" w:cs="Arial"/>
          <w:i/>
          <w:sz w:val="21"/>
          <w:szCs w:val="21"/>
        </w:rPr>
        <w:t>caput</w:t>
      </w:r>
      <w:r w:rsidRPr="00D0139D">
        <w:rPr>
          <w:rFonts w:ascii="Arial" w:hAnsi="Arial" w:cs="Arial"/>
          <w:sz w:val="21"/>
          <w:szCs w:val="21"/>
        </w:rPr>
        <w:t>, o Poder Executivo publicará Edital de Leilão dos bens imóveis no local de divulgaç</w:t>
      </w:r>
      <w:r w:rsidR="00B55B67">
        <w:rPr>
          <w:rFonts w:ascii="Arial" w:hAnsi="Arial" w:cs="Arial"/>
          <w:sz w:val="21"/>
          <w:szCs w:val="21"/>
        </w:rPr>
        <w:t>ão na Prefeitura e na Imprensa O</w:t>
      </w:r>
      <w:r w:rsidRPr="00D0139D">
        <w:rPr>
          <w:rFonts w:ascii="Arial" w:hAnsi="Arial" w:cs="Arial"/>
          <w:sz w:val="21"/>
          <w:szCs w:val="21"/>
        </w:rPr>
        <w:t>ficial.</w:t>
      </w:r>
    </w:p>
    <w:p w14:paraId="1330F699" w14:textId="77777777" w:rsidR="00D0098C" w:rsidRPr="00D0139D" w:rsidRDefault="00D0098C" w:rsidP="00D0098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0139D">
        <w:rPr>
          <w:rFonts w:ascii="Arial" w:hAnsi="Arial" w:cs="Arial"/>
          <w:sz w:val="21"/>
          <w:szCs w:val="21"/>
        </w:rPr>
        <w:t xml:space="preserve">                        </w:t>
      </w:r>
      <w:r w:rsidRPr="00D0139D">
        <w:rPr>
          <w:rFonts w:ascii="Arial" w:hAnsi="Arial" w:cs="Arial"/>
          <w:b/>
          <w:sz w:val="21"/>
          <w:szCs w:val="21"/>
        </w:rPr>
        <w:t>Art. 3º</w:t>
      </w:r>
      <w:r w:rsidRPr="00D0139D">
        <w:rPr>
          <w:rFonts w:ascii="Arial" w:hAnsi="Arial" w:cs="Arial"/>
          <w:sz w:val="21"/>
          <w:szCs w:val="21"/>
        </w:rPr>
        <w:t xml:space="preserve"> - Esta Lei entra em vigor na data de sua publicação.</w:t>
      </w:r>
    </w:p>
    <w:p w14:paraId="587110AA" w14:textId="44F26CC9" w:rsidR="00D0098C" w:rsidRPr="00D0139D" w:rsidRDefault="00D0098C" w:rsidP="00D0098C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ab/>
        <w:t xml:space="preserve">Gabinete do Prefeito Municipal de Anta Gorda RS, aos </w:t>
      </w:r>
      <w:r w:rsidR="00C92F13">
        <w:rPr>
          <w:rFonts w:ascii="Arial" w:eastAsia="Times New Roman" w:hAnsi="Arial" w:cs="Arial"/>
          <w:sz w:val="21"/>
          <w:szCs w:val="21"/>
          <w:lang w:eastAsia="pt-BR"/>
        </w:rPr>
        <w:t>0</w:t>
      </w:r>
      <w:r w:rsidR="00B0567A">
        <w:rPr>
          <w:rFonts w:ascii="Arial" w:eastAsia="Times New Roman" w:hAnsi="Arial" w:cs="Arial"/>
          <w:sz w:val="21"/>
          <w:szCs w:val="21"/>
          <w:lang w:eastAsia="pt-BR"/>
        </w:rPr>
        <w:t>3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</w:t>
      </w:r>
      <w:r w:rsidR="00C92F13">
        <w:rPr>
          <w:rFonts w:ascii="Arial" w:eastAsia="Times New Roman" w:hAnsi="Arial" w:cs="Arial"/>
          <w:sz w:val="21"/>
          <w:szCs w:val="21"/>
          <w:lang w:eastAsia="pt-BR"/>
        </w:rPr>
        <w:t>novembro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de 202</w:t>
      </w:r>
      <w:r w:rsidR="00C92F13"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049935BC" w14:textId="157DB24E" w:rsidR="00D0098C" w:rsidRDefault="00D0098C" w:rsidP="00D0098C">
      <w:pPr>
        <w:spacing w:after="20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122E0F2A" w14:textId="77777777" w:rsidR="00DB28E2" w:rsidRPr="00D0139D" w:rsidRDefault="00DB28E2" w:rsidP="00D0098C">
      <w:pPr>
        <w:spacing w:after="20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bookmarkStart w:id="0" w:name="_GoBack"/>
      <w:bookmarkEnd w:id="0"/>
    </w:p>
    <w:p w14:paraId="04AF16F6" w14:textId="77777777" w:rsidR="00D0098C" w:rsidRPr="00D0139D" w:rsidRDefault="00D0098C" w:rsidP="00D0098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4C108E8B" w14:textId="77777777" w:rsidR="00D0098C" w:rsidRDefault="00D0098C" w:rsidP="00D0098C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14:paraId="323946A9" w14:textId="77777777" w:rsidR="00D0098C" w:rsidRPr="00D0139D" w:rsidRDefault="00D0098C" w:rsidP="00D0098C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5A5884E7" w14:textId="77777777" w:rsidR="00D0098C" w:rsidRPr="00D0139D" w:rsidRDefault="00D0098C" w:rsidP="00D0098C">
      <w:pPr>
        <w:keepNext/>
        <w:spacing w:after="200" w:line="360" w:lineRule="auto"/>
        <w:ind w:left="1701"/>
        <w:jc w:val="both"/>
        <w:outlineLvl w:val="1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D0139D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lastRenderedPageBreak/>
        <w:t>JUSTIFICATIVA AO PROJETO DE LEI N° 050/202</w:t>
      </w:r>
      <w:r w:rsidR="00C92F13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2</w:t>
      </w:r>
    </w:p>
    <w:p w14:paraId="10EF8503" w14:textId="7FDEE94E" w:rsidR="00D0098C" w:rsidRPr="00D0139D" w:rsidRDefault="00D0098C" w:rsidP="00D0098C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Prezados Vereadores, visa o presente Projeto de Lei obter autorização Legislativa, 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>cumprindo as exigências do Art. 17, inciso I, da Lei Federal nº 8.666</w:t>
      </w:r>
      <w:r w:rsidR="00B558AD">
        <w:rPr>
          <w:rFonts w:ascii="Arial" w:eastAsia="Times New Roman" w:hAnsi="Arial" w:cs="Arial"/>
          <w:sz w:val="21"/>
          <w:szCs w:val="21"/>
          <w:lang w:eastAsia="pt-BR"/>
        </w:rPr>
        <w:t>/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>1993,</w:t>
      </w:r>
      <w:r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para promover a alienação de bens imóveis</w:t>
      </w:r>
      <w:r w:rsidR="00B558AD"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="00B558AD">
        <w:rPr>
          <w:rFonts w:ascii="Arial" w:eastAsia="Times New Roman" w:hAnsi="Arial" w:cs="Arial"/>
          <w:bCs/>
          <w:sz w:val="21"/>
          <w:szCs w:val="21"/>
          <w:lang w:eastAsia="pt-BR"/>
        </w:rPr>
        <w:t>através de</w:t>
      </w:r>
      <w:r w:rsidR="00B558AD"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Leilão Público</w:t>
      </w:r>
      <w:r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>, a seguir</w:t>
      </w:r>
      <w:r w:rsidR="00B558AD" w:rsidRPr="00B558A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="00B558AD"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>descritos</w:t>
      </w:r>
      <w:r w:rsidR="00B558AD">
        <w:rPr>
          <w:rFonts w:ascii="Arial" w:eastAsia="Times New Roman" w:hAnsi="Arial" w:cs="Arial"/>
          <w:bCs/>
          <w:sz w:val="21"/>
          <w:szCs w:val="21"/>
          <w:lang w:eastAsia="pt-BR"/>
        </w:rPr>
        <w:t>:</w:t>
      </w:r>
    </w:p>
    <w:p w14:paraId="3ECDC759" w14:textId="08CBC56D" w:rsidR="00D0098C" w:rsidRPr="00DB28E2" w:rsidRDefault="00D0098C" w:rsidP="00256203">
      <w:pPr>
        <w:overflowPunct w:val="0"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i/>
          <w:sz w:val="21"/>
          <w:szCs w:val="21"/>
          <w:lang w:eastAsia="pt-BR"/>
        </w:rPr>
        <w:t xml:space="preserve">                            –</w:t>
      </w:r>
      <w:r w:rsidRPr="00D0139D">
        <w:rPr>
          <w:rFonts w:ascii="Arial" w:eastAsia="Times New Roman" w:hAnsi="Arial" w:cs="Arial"/>
          <w:i/>
          <w:sz w:val="21"/>
          <w:szCs w:val="21"/>
          <w:lang w:eastAsia="pt-BR"/>
        </w:rPr>
        <w:t xml:space="preserve"> 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>Imóvel de matrícula</w:t>
      </w:r>
      <w:r w:rsidR="00B558AD">
        <w:rPr>
          <w:rFonts w:ascii="Arial" w:eastAsia="Times New Roman" w:hAnsi="Arial" w:cs="Arial"/>
          <w:sz w:val="21"/>
          <w:szCs w:val="21"/>
          <w:lang w:eastAsia="pt-BR"/>
        </w:rPr>
        <w:t xml:space="preserve"> nº 13.701: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parte do lote rural nº 15</w:t>
      </w:r>
      <w:r w:rsidR="00C92F13">
        <w:rPr>
          <w:rFonts w:ascii="Arial" w:eastAsia="Times New Roman" w:hAnsi="Arial" w:cs="Arial"/>
          <w:sz w:val="21"/>
          <w:szCs w:val="21"/>
          <w:lang w:eastAsia="pt-BR"/>
        </w:rPr>
        <w:t xml:space="preserve"> (quinze)</w:t>
      </w:r>
      <w:r w:rsidR="00951CAB">
        <w:rPr>
          <w:rFonts w:ascii="Arial" w:eastAsia="Times New Roman" w:hAnsi="Arial" w:cs="Arial"/>
          <w:sz w:val="21"/>
          <w:szCs w:val="21"/>
          <w:lang w:eastAsia="pt-BR"/>
        </w:rPr>
        <w:t>,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 situado na “Linha Segunda</w:t>
      </w:r>
      <w:r w:rsidR="00C92F13">
        <w:rPr>
          <w:rFonts w:ascii="Arial" w:eastAsia="Times New Roman" w:hAnsi="Arial" w:cs="Arial"/>
          <w:sz w:val="21"/>
          <w:szCs w:val="21"/>
          <w:lang w:eastAsia="pt-BR"/>
        </w:rPr>
        <w:t xml:space="preserve"> -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Itapuca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”, no município de Anta Gorda, pertencente a Comarca de Guaporé, com área de</w:t>
      </w:r>
      <w:r w:rsidR="006255BD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="006255BD"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5.167,65m² </w:t>
      </w:r>
      <w:r w:rsidR="006255BD">
        <w:rPr>
          <w:rFonts w:ascii="Arial" w:eastAsia="Times New Roman" w:hAnsi="Arial" w:cs="Arial"/>
          <w:sz w:val="21"/>
          <w:szCs w:val="21"/>
          <w:lang w:eastAsia="pt-BR"/>
        </w:rPr>
        <w:t>(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>cinco mil, cento e sessenta e sete metros e sessenta e cinco decímetros quadrados</w:t>
      </w:r>
      <w:r w:rsidR="006255BD">
        <w:rPr>
          <w:rFonts w:ascii="Arial" w:eastAsia="Times New Roman" w:hAnsi="Arial" w:cs="Arial"/>
          <w:sz w:val="21"/>
          <w:szCs w:val="21"/>
          <w:lang w:eastAsia="pt-BR"/>
        </w:rPr>
        <w:t xml:space="preserve">), 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sem benfeitorias, confrontando: Norte, com terras pertencentes a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Ivécio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 parte do mesmo lote nº</w:t>
      </w:r>
      <w:r w:rsidR="00B558AD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15; Sudeste, em linha oblíqua curva, com a estrada geral de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Itapuca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-Arvorezinha; Oeste, com terras de propriedade de Rubim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Livinalli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 lote nº17. INCRA: 855014.001260.1 – AT. 11,6ha – MF 20,0 – NM. 0,33 – FMP 3,0</w:t>
      </w:r>
      <w:r w:rsidR="00281558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D0139D">
        <w:rPr>
          <w:rFonts w:ascii="Arial" w:eastAsia="Times New Roman" w:hAnsi="Arial" w:cs="Arial"/>
          <w:sz w:val="21"/>
          <w:szCs w:val="21"/>
          <w:lang w:eastAsia="pt-BR"/>
        </w:rPr>
        <w:t>ha</w:t>
      </w:r>
      <w:r w:rsidR="00030D6D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77657AB8" w14:textId="68206196" w:rsidR="00030D6D" w:rsidRPr="00D0139D" w:rsidRDefault="00030D6D" w:rsidP="00256203">
      <w:pPr>
        <w:overflowPunct w:val="0"/>
        <w:autoSpaceDE w:val="0"/>
        <w:autoSpaceDN w:val="0"/>
        <w:adjustRightInd w:val="0"/>
        <w:spacing w:after="20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 xml:space="preserve">                            - </w:t>
      </w:r>
      <w:r w:rsidR="002304B1">
        <w:rPr>
          <w:rFonts w:ascii="Arial" w:eastAsia="Times New Roman" w:hAnsi="Arial" w:cs="Arial"/>
          <w:sz w:val="21"/>
          <w:szCs w:val="21"/>
          <w:lang w:eastAsia="pt-BR"/>
        </w:rPr>
        <w:t>Imóvel nº de ordem 37.043: p</w:t>
      </w:r>
      <w:r w:rsidR="00F4235A">
        <w:rPr>
          <w:rFonts w:ascii="Arial" w:eastAsia="Times New Roman" w:hAnsi="Arial" w:cs="Arial"/>
          <w:sz w:val="21"/>
          <w:szCs w:val="21"/>
          <w:lang w:eastAsia="pt-BR"/>
        </w:rPr>
        <w:t>arte do lote rural nº 96 (noventa e seis)</w:t>
      </w:r>
      <w:r w:rsidR="00951CAB">
        <w:rPr>
          <w:rFonts w:ascii="Arial" w:eastAsia="Times New Roman" w:hAnsi="Arial" w:cs="Arial"/>
          <w:sz w:val="21"/>
          <w:szCs w:val="21"/>
          <w:lang w:eastAsia="pt-BR"/>
        </w:rPr>
        <w:t>, situado na Linha Dr. Carlos Barbosa, Município de Anta Gorda, com área de 10.000m² (dez mil metros quadrados), sem benfeitorias, confronta-se: ao Norte, numa extensã</w:t>
      </w:r>
      <w:r w:rsidR="002304B1">
        <w:rPr>
          <w:rFonts w:ascii="Arial" w:eastAsia="Times New Roman" w:hAnsi="Arial" w:cs="Arial"/>
          <w:sz w:val="21"/>
          <w:szCs w:val="21"/>
          <w:lang w:eastAsia="pt-BR"/>
        </w:rPr>
        <w:t>o de 125 (cento e vinte e cinco)</w:t>
      </w:r>
      <w:r w:rsidR="00951CAB">
        <w:rPr>
          <w:rFonts w:ascii="Arial" w:eastAsia="Times New Roman" w:hAnsi="Arial" w:cs="Arial"/>
          <w:sz w:val="21"/>
          <w:szCs w:val="21"/>
          <w:lang w:eastAsia="pt-BR"/>
        </w:rPr>
        <w:t xml:space="preserve"> metros, com terras do mesmo lote; ao Sul, na extensão de 125 (cento e vinte e cinco) metros com a estrada geral; a </w:t>
      </w:r>
      <w:r w:rsidR="002304B1">
        <w:rPr>
          <w:rFonts w:ascii="Arial" w:eastAsia="Times New Roman" w:hAnsi="Arial" w:cs="Arial"/>
          <w:sz w:val="21"/>
          <w:szCs w:val="21"/>
          <w:lang w:eastAsia="pt-BR"/>
        </w:rPr>
        <w:t>Le</w:t>
      </w:r>
      <w:r w:rsidR="00951CAB">
        <w:rPr>
          <w:rFonts w:ascii="Arial" w:eastAsia="Times New Roman" w:hAnsi="Arial" w:cs="Arial"/>
          <w:sz w:val="21"/>
          <w:szCs w:val="21"/>
          <w:lang w:eastAsia="pt-BR"/>
        </w:rPr>
        <w:t>ste, numa extensão de 90 (noventa) metros, com terras do lote nº 94 (noventa e quatro)</w:t>
      </w:r>
      <w:r w:rsidR="002304B1">
        <w:rPr>
          <w:rFonts w:ascii="Arial" w:eastAsia="Times New Roman" w:hAnsi="Arial" w:cs="Arial"/>
          <w:sz w:val="21"/>
          <w:szCs w:val="21"/>
          <w:lang w:eastAsia="pt-BR"/>
        </w:rPr>
        <w:t>;</w:t>
      </w:r>
      <w:r w:rsidR="00951CAB">
        <w:rPr>
          <w:rFonts w:ascii="Arial" w:eastAsia="Times New Roman" w:hAnsi="Arial" w:cs="Arial"/>
          <w:sz w:val="21"/>
          <w:szCs w:val="21"/>
          <w:lang w:eastAsia="pt-BR"/>
        </w:rPr>
        <w:t xml:space="preserve"> e, a Oeste, numa extensão de 70 (setenta) metros, com terras do lote nº 96</w:t>
      </w:r>
      <w:r w:rsidR="00A10D25">
        <w:rPr>
          <w:rFonts w:ascii="Arial" w:eastAsia="Times New Roman" w:hAnsi="Arial" w:cs="Arial"/>
          <w:sz w:val="21"/>
          <w:szCs w:val="21"/>
          <w:lang w:eastAsia="pt-BR"/>
        </w:rPr>
        <w:t xml:space="preserve"> (noventa e seis). INCRA </w:t>
      </w:r>
      <w:r w:rsidR="00281558">
        <w:rPr>
          <w:rFonts w:ascii="Arial" w:eastAsia="Times New Roman" w:hAnsi="Arial" w:cs="Arial"/>
          <w:sz w:val="21"/>
          <w:szCs w:val="21"/>
          <w:lang w:eastAsia="pt-BR"/>
        </w:rPr>
        <w:t>nº 51-10-032-01218, com a área total de 95.0 ha., sendo 2,21 o número de módulos e 43,0 ha. a fração mínima de parcelamento, onde foi desmembrada.</w:t>
      </w:r>
    </w:p>
    <w:p w14:paraId="0B21D970" w14:textId="77777777" w:rsidR="00D0098C" w:rsidRPr="00D0139D" w:rsidRDefault="00D0098C" w:rsidP="00D0098C">
      <w:pPr>
        <w:spacing w:after="20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Convém frisar que os referidos bens imóveis são inservíveis ao Município, sem uso ou destinação específica. </w:t>
      </w:r>
    </w:p>
    <w:p w14:paraId="4D9200E3" w14:textId="0C618D7D" w:rsidR="00B0567A" w:rsidRPr="00D0139D" w:rsidRDefault="00D0098C" w:rsidP="00DB28E2">
      <w:pPr>
        <w:spacing w:after="200" w:line="360" w:lineRule="auto"/>
        <w:ind w:firstLine="1701"/>
        <w:jc w:val="both"/>
        <w:rPr>
          <w:rFonts w:ascii="Arial" w:eastAsia="Calibri" w:hAnsi="Arial" w:cs="Arial"/>
          <w:sz w:val="21"/>
          <w:szCs w:val="21"/>
        </w:rPr>
      </w:pPr>
      <w:r w:rsidRPr="00D0139D">
        <w:rPr>
          <w:rFonts w:ascii="Arial" w:eastAsia="Calibri" w:hAnsi="Arial" w:cs="Arial"/>
          <w:sz w:val="21"/>
          <w:szCs w:val="21"/>
        </w:rPr>
        <w:t>A política d</w:t>
      </w:r>
      <w:r w:rsidR="00EC2627">
        <w:rPr>
          <w:rFonts w:ascii="Arial" w:eastAsia="Calibri" w:hAnsi="Arial" w:cs="Arial"/>
          <w:sz w:val="21"/>
          <w:szCs w:val="21"/>
        </w:rPr>
        <w:t>o</w:t>
      </w:r>
      <w:r w:rsidRPr="00D0139D">
        <w:rPr>
          <w:rFonts w:ascii="Arial" w:eastAsia="Calibri" w:hAnsi="Arial" w:cs="Arial"/>
          <w:sz w:val="21"/>
          <w:szCs w:val="21"/>
        </w:rPr>
        <w:t xml:space="preserve"> Poder Executivo é de reverter esse quadro de bens fora de uso, por bens que possibilitem atender o bom andamento do desenvolvimento</w:t>
      </w:r>
      <w:r w:rsidR="009F6A29">
        <w:rPr>
          <w:rFonts w:ascii="Arial" w:eastAsia="Calibri" w:hAnsi="Arial" w:cs="Arial"/>
          <w:sz w:val="21"/>
          <w:szCs w:val="21"/>
        </w:rPr>
        <w:t xml:space="preserve"> </w:t>
      </w:r>
      <w:r w:rsidRPr="00D0139D">
        <w:rPr>
          <w:rFonts w:ascii="Arial" w:eastAsia="Calibri" w:hAnsi="Arial" w:cs="Arial"/>
          <w:sz w:val="21"/>
          <w:szCs w:val="21"/>
        </w:rPr>
        <w:t>municipal</w:t>
      </w:r>
      <w:r w:rsidR="00EC2627">
        <w:rPr>
          <w:rFonts w:ascii="Arial" w:eastAsia="Calibri" w:hAnsi="Arial" w:cs="Arial"/>
          <w:sz w:val="21"/>
          <w:szCs w:val="21"/>
        </w:rPr>
        <w:t>.</w:t>
      </w:r>
    </w:p>
    <w:p w14:paraId="74DD223D" w14:textId="3A880394" w:rsidR="00D0098C" w:rsidRPr="00D0139D" w:rsidRDefault="00D0098C" w:rsidP="00D0098C">
      <w:pPr>
        <w:spacing w:after="20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Calibri" w:hAnsi="Arial" w:cs="Arial"/>
          <w:sz w:val="21"/>
          <w:szCs w:val="21"/>
        </w:rPr>
        <w:t>Pelo exposto, vimos submeter o presente Projeto de Lei à apreciação desse Poder Legislativo,</w:t>
      </w:r>
      <w:r w:rsidR="00281558">
        <w:rPr>
          <w:rFonts w:ascii="Arial" w:eastAsia="Calibri" w:hAnsi="Arial" w:cs="Arial"/>
          <w:sz w:val="21"/>
          <w:szCs w:val="21"/>
        </w:rPr>
        <w:t xml:space="preserve"> </w:t>
      </w:r>
      <w:r w:rsidRPr="00D0139D">
        <w:rPr>
          <w:rFonts w:ascii="Arial" w:eastAsia="Calibri" w:hAnsi="Arial" w:cs="Arial"/>
          <w:sz w:val="21"/>
          <w:szCs w:val="21"/>
        </w:rPr>
        <w:t>contando como sempre, com a compreensão e apoio de Vossas Excelências, traduzidos na aprovação desta proposição.</w:t>
      </w:r>
    </w:p>
    <w:p w14:paraId="62778567" w14:textId="234424AD" w:rsidR="00D0098C" w:rsidRDefault="00D0098C" w:rsidP="00D0098C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Valendo-nos da oportunidade, reiterarmos protestos da mais alta estima e consideração.  </w:t>
      </w:r>
    </w:p>
    <w:p w14:paraId="083FC988" w14:textId="77777777" w:rsidR="00B0567A" w:rsidRDefault="00B0567A" w:rsidP="00D0098C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1E45BB61" w14:textId="77777777" w:rsidR="00D0098C" w:rsidRDefault="00D0098C" w:rsidP="00D0098C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4322E7C" w14:textId="77777777" w:rsidR="00D0098C" w:rsidRPr="00D0139D" w:rsidRDefault="00D0098C" w:rsidP="00D0098C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0139D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0139D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442E385E" w14:textId="77777777" w:rsidR="00FA1F75" w:rsidRPr="00D0098C" w:rsidRDefault="00D0098C" w:rsidP="00D0098C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0139D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sectPr w:rsidR="00FA1F75" w:rsidRPr="00D00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0DE5"/>
    <w:multiLevelType w:val="hybridMultilevel"/>
    <w:tmpl w:val="64687358"/>
    <w:lvl w:ilvl="0" w:tplc="6C2667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8C"/>
    <w:rsid w:val="00030D6D"/>
    <w:rsid w:val="000E35B1"/>
    <w:rsid w:val="001D06BD"/>
    <w:rsid w:val="002304B1"/>
    <w:rsid w:val="002335AB"/>
    <w:rsid w:val="00256203"/>
    <w:rsid w:val="00281558"/>
    <w:rsid w:val="00340BB3"/>
    <w:rsid w:val="00382494"/>
    <w:rsid w:val="003B7F72"/>
    <w:rsid w:val="0062086D"/>
    <w:rsid w:val="006255BD"/>
    <w:rsid w:val="00672730"/>
    <w:rsid w:val="00783DF6"/>
    <w:rsid w:val="007E1852"/>
    <w:rsid w:val="00866C71"/>
    <w:rsid w:val="00951CAB"/>
    <w:rsid w:val="00964516"/>
    <w:rsid w:val="009F6A29"/>
    <w:rsid w:val="00A10D25"/>
    <w:rsid w:val="00AD4E7F"/>
    <w:rsid w:val="00B0567A"/>
    <w:rsid w:val="00B558AD"/>
    <w:rsid w:val="00B55B67"/>
    <w:rsid w:val="00C92F13"/>
    <w:rsid w:val="00CA0195"/>
    <w:rsid w:val="00D0098C"/>
    <w:rsid w:val="00DB28E2"/>
    <w:rsid w:val="00E10F16"/>
    <w:rsid w:val="00EC2627"/>
    <w:rsid w:val="00F4235A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858C"/>
  <w15:chartTrackingRefBased/>
  <w15:docId w15:val="{2154756B-0BD3-41F1-90D0-51A5FFD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18</cp:revision>
  <cp:lastPrinted>2022-11-04T13:25:00Z</cp:lastPrinted>
  <dcterms:created xsi:type="dcterms:W3CDTF">2022-11-03T12:34:00Z</dcterms:created>
  <dcterms:modified xsi:type="dcterms:W3CDTF">2022-11-04T13:25:00Z</dcterms:modified>
</cp:coreProperties>
</file>