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1FBEB" w14:textId="390CE4AC" w:rsidR="00AC5D70" w:rsidRPr="00D942F8" w:rsidRDefault="00AC5D70" w:rsidP="00AC5D70">
      <w:pPr>
        <w:spacing w:after="0" w:line="240" w:lineRule="auto"/>
        <w:jc w:val="center"/>
        <w:rPr>
          <w:rFonts w:ascii="Arial" w:eastAsia="Times New Roman" w:hAnsi="Arial" w:cs="Arial"/>
          <w:bCs/>
          <w:sz w:val="20"/>
          <w:szCs w:val="20"/>
          <w:lang w:eastAsia="pt-BR"/>
        </w:rPr>
      </w:pPr>
      <w:r w:rsidRPr="00D942F8">
        <w:rPr>
          <w:rFonts w:ascii="Arial" w:eastAsia="Times New Roman" w:hAnsi="Arial" w:cs="Arial"/>
          <w:bCs/>
          <w:sz w:val="20"/>
          <w:szCs w:val="20"/>
          <w:lang w:eastAsia="pt-BR"/>
        </w:rPr>
        <w:t>Projeto de Lei nº 0</w:t>
      </w:r>
      <w:r w:rsidR="00DB20AE" w:rsidRPr="00D942F8">
        <w:rPr>
          <w:rFonts w:ascii="Arial" w:eastAsia="Times New Roman" w:hAnsi="Arial" w:cs="Arial"/>
          <w:bCs/>
          <w:sz w:val="20"/>
          <w:szCs w:val="20"/>
          <w:lang w:eastAsia="pt-BR"/>
        </w:rPr>
        <w:t>2</w:t>
      </w:r>
      <w:r w:rsidR="00D942F8" w:rsidRPr="00D942F8">
        <w:rPr>
          <w:rFonts w:ascii="Arial" w:eastAsia="Times New Roman" w:hAnsi="Arial" w:cs="Arial"/>
          <w:bCs/>
          <w:sz w:val="20"/>
          <w:szCs w:val="20"/>
          <w:lang w:eastAsia="pt-BR"/>
        </w:rPr>
        <w:t>7</w:t>
      </w:r>
      <w:r w:rsidRPr="00D942F8">
        <w:rPr>
          <w:rFonts w:ascii="Arial" w:eastAsia="Times New Roman" w:hAnsi="Arial" w:cs="Arial"/>
          <w:bCs/>
          <w:sz w:val="20"/>
          <w:szCs w:val="20"/>
          <w:lang w:eastAsia="pt-BR"/>
        </w:rPr>
        <w:t>/202</w:t>
      </w:r>
      <w:r w:rsidR="00DB20AE" w:rsidRPr="00D942F8">
        <w:rPr>
          <w:rFonts w:ascii="Arial" w:eastAsia="Times New Roman" w:hAnsi="Arial" w:cs="Arial"/>
          <w:bCs/>
          <w:sz w:val="20"/>
          <w:szCs w:val="20"/>
          <w:lang w:eastAsia="pt-BR"/>
        </w:rPr>
        <w:t>6</w:t>
      </w:r>
      <w:r w:rsidRPr="00D942F8">
        <w:rPr>
          <w:rFonts w:ascii="Arial" w:eastAsia="Times New Roman" w:hAnsi="Arial" w:cs="Arial"/>
          <w:bCs/>
          <w:sz w:val="20"/>
          <w:szCs w:val="20"/>
          <w:lang w:eastAsia="pt-BR"/>
        </w:rPr>
        <w:t xml:space="preserve">, de </w:t>
      </w:r>
      <w:r w:rsidR="00DB20AE" w:rsidRPr="00D942F8">
        <w:rPr>
          <w:rFonts w:ascii="Arial" w:eastAsia="Times New Roman" w:hAnsi="Arial" w:cs="Arial"/>
          <w:bCs/>
          <w:sz w:val="20"/>
          <w:szCs w:val="20"/>
          <w:lang w:eastAsia="pt-BR"/>
        </w:rPr>
        <w:t>27 de agosto de 2026</w:t>
      </w:r>
      <w:r w:rsidRPr="00D942F8">
        <w:rPr>
          <w:rFonts w:ascii="Arial" w:eastAsia="Times New Roman" w:hAnsi="Arial" w:cs="Arial"/>
          <w:bCs/>
          <w:sz w:val="20"/>
          <w:szCs w:val="20"/>
          <w:lang w:eastAsia="pt-BR"/>
        </w:rPr>
        <w:t>.</w:t>
      </w:r>
    </w:p>
    <w:p w14:paraId="14EA094A" w14:textId="77777777" w:rsidR="00AC5D70" w:rsidRPr="00D942F8" w:rsidRDefault="00AC5D70" w:rsidP="00AC5D70">
      <w:pPr>
        <w:spacing w:after="0" w:line="240" w:lineRule="auto"/>
        <w:jc w:val="center"/>
        <w:rPr>
          <w:rFonts w:ascii="Arial" w:eastAsia="Times New Roman" w:hAnsi="Arial" w:cs="Arial"/>
          <w:bCs/>
          <w:sz w:val="20"/>
          <w:szCs w:val="20"/>
          <w:lang w:eastAsia="pt-BR"/>
        </w:rPr>
      </w:pPr>
    </w:p>
    <w:p w14:paraId="71732815" w14:textId="77777777" w:rsidR="00AC5D70" w:rsidRPr="00D942F8" w:rsidRDefault="00AC5D70" w:rsidP="00AC5D70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pt-BR"/>
        </w:rPr>
      </w:pPr>
    </w:p>
    <w:p w14:paraId="69D5A36A" w14:textId="620C6445" w:rsidR="00AC5D70" w:rsidRPr="00D942F8" w:rsidRDefault="00AC5D70" w:rsidP="00AC5D70">
      <w:pPr>
        <w:spacing w:after="0" w:line="240" w:lineRule="atLeast"/>
        <w:ind w:left="4248"/>
        <w:jc w:val="both"/>
        <w:rPr>
          <w:rFonts w:ascii="Arial" w:eastAsia="Times New Roman" w:hAnsi="Arial" w:cs="Arial"/>
          <w:bCs/>
          <w:i/>
          <w:iCs/>
          <w:sz w:val="20"/>
          <w:szCs w:val="20"/>
          <w:lang w:eastAsia="pt-BR"/>
        </w:rPr>
      </w:pPr>
      <w:r w:rsidRPr="00D942F8">
        <w:rPr>
          <w:rFonts w:ascii="Arial" w:eastAsia="Times New Roman" w:hAnsi="Arial" w:cs="Arial"/>
          <w:bCs/>
          <w:i/>
          <w:iCs/>
          <w:sz w:val="20"/>
          <w:szCs w:val="20"/>
          <w:lang w:eastAsia="pt-BR"/>
        </w:rPr>
        <w:t>“</w:t>
      </w:r>
      <w:r w:rsidR="00D942F8" w:rsidRPr="00D942F8">
        <w:rPr>
          <w:rFonts w:ascii="Arial" w:eastAsia="Times New Roman" w:hAnsi="Arial" w:cs="Arial"/>
          <w:bCs/>
          <w:i/>
          <w:iCs/>
          <w:sz w:val="20"/>
          <w:szCs w:val="20"/>
          <w:lang w:eastAsia="pt-BR"/>
        </w:rPr>
        <w:t>Autoriza o Poder Executivo Municipal a conceder o uso temporário e gratuito do Parque de Eventos Aldi João Bisleri ao Piquete de Laçadores Chilena de Prata, para a realização de Rodeio Crioulo, e dá outras providências</w:t>
      </w:r>
      <w:r w:rsidRPr="00D942F8">
        <w:rPr>
          <w:rFonts w:ascii="Arial" w:eastAsia="Times New Roman" w:hAnsi="Arial" w:cs="Arial"/>
          <w:bCs/>
          <w:i/>
          <w:iCs/>
          <w:sz w:val="20"/>
          <w:szCs w:val="20"/>
          <w:lang w:eastAsia="pt-BR"/>
        </w:rPr>
        <w:t>”.</w:t>
      </w:r>
    </w:p>
    <w:p w14:paraId="43EB0807" w14:textId="77777777" w:rsidR="00AC5D70" w:rsidRPr="00AC5D70" w:rsidRDefault="00AC5D70" w:rsidP="00AC5D70">
      <w:pPr>
        <w:spacing w:after="0" w:line="240" w:lineRule="auto"/>
        <w:jc w:val="both"/>
        <w:rPr>
          <w:rFonts w:ascii="Arial" w:eastAsia="Times New Roman" w:hAnsi="Arial" w:cs="Arial"/>
          <w:i/>
          <w:lang w:eastAsia="pt-BR"/>
        </w:rPr>
      </w:pPr>
    </w:p>
    <w:p w14:paraId="2A9FCB50" w14:textId="77777777" w:rsidR="00AC5D70" w:rsidRPr="00AC5D70" w:rsidRDefault="00AC5D70" w:rsidP="00AC5D70">
      <w:p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</w:p>
    <w:p w14:paraId="4F477C93" w14:textId="2668B836" w:rsidR="00AC5D70" w:rsidRPr="00D942F8" w:rsidRDefault="00AC5D70" w:rsidP="00AC5D7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AC5D70">
        <w:rPr>
          <w:rFonts w:ascii="Arial" w:eastAsia="Times New Roman" w:hAnsi="Arial" w:cs="Arial"/>
          <w:b/>
          <w:lang w:eastAsia="pt-BR"/>
        </w:rPr>
        <w:tab/>
      </w:r>
      <w:r w:rsidRPr="00D942F8">
        <w:rPr>
          <w:rFonts w:ascii="Arial" w:eastAsia="Times New Roman" w:hAnsi="Arial" w:cs="Arial"/>
          <w:sz w:val="20"/>
          <w:szCs w:val="20"/>
          <w:lang w:eastAsia="pt-BR"/>
        </w:rPr>
        <w:t xml:space="preserve">Francisco David Frighetto, Prefeito Municipal de Anta Gorda, Estado do Rio Grande do Sul, no uso das atribuições que lhe confere a Lei Orgânica </w:t>
      </w:r>
      <w:r w:rsidR="009A03F7" w:rsidRPr="00D942F8">
        <w:rPr>
          <w:rFonts w:ascii="Arial" w:eastAsia="Times New Roman" w:hAnsi="Arial" w:cs="Arial"/>
          <w:sz w:val="20"/>
          <w:szCs w:val="20"/>
          <w:lang w:eastAsia="pt-BR"/>
        </w:rPr>
        <w:t>Municipal</w:t>
      </w:r>
      <w:r w:rsidRPr="00D942F8">
        <w:rPr>
          <w:rFonts w:ascii="Arial" w:eastAsia="Times New Roman" w:hAnsi="Arial" w:cs="Arial"/>
          <w:sz w:val="20"/>
          <w:szCs w:val="20"/>
          <w:lang w:eastAsia="pt-BR"/>
        </w:rPr>
        <w:t>;</w:t>
      </w:r>
    </w:p>
    <w:p w14:paraId="0482FC4E" w14:textId="77777777" w:rsidR="00AC5D70" w:rsidRPr="00D942F8" w:rsidRDefault="00AC5D70" w:rsidP="00AC5D7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14:paraId="3015FB34" w14:textId="53FFC066" w:rsidR="00AC5D70" w:rsidRPr="00D942F8" w:rsidRDefault="00AC5D70" w:rsidP="00AC5D7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D942F8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  <w:r w:rsidRPr="00D942F8">
        <w:rPr>
          <w:rFonts w:ascii="Arial" w:eastAsia="Times New Roman" w:hAnsi="Arial" w:cs="Arial"/>
          <w:sz w:val="20"/>
          <w:szCs w:val="20"/>
          <w:lang w:eastAsia="pt-BR"/>
        </w:rPr>
        <w:tab/>
        <w:t>Faço saber</w:t>
      </w:r>
      <w:r w:rsidRPr="00D942F8">
        <w:rPr>
          <w:rFonts w:ascii="Arial" w:eastAsia="Times New Roman" w:hAnsi="Arial" w:cs="Arial"/>
          <w:b/>
          <w:sz w:val="20"/>
          <w:szCs w:val="20"/>
          <w:lang w:eastAsia="pt-BR"/>
        </w:rPr>
        <w:t>,</w:t>
      </w:r>
      <w:r w:rsidRPr="00D942F8">
        <w:rPr>
          <w:rFonts w:ascii="Arial" w:eastAsia="Times New Roman" w:hAnsi="Arial" w:cs="Arial"/>
          <w:sz w:val="20"/>
          <w:szCs w:val="20"/>
          <w:lang w:eastAsia="pt-BR"/>
        </w:rPr>
        <w:t xml:space="preserve"> que a Câmara Municipal de Vereadores aprovou e eu sanciono e promulgo a presente Lei:</w:t>
      </w:r>
    </w:p>
    <w:p w14:paraId="5652BC93" w14:textId="77777777" w:rsidR="00AC5D70" w:rsidRPr="00D942F8" w:rsidRDefault="00AC5D70" w:rsidP="00AC5D7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14:paraId="2D28D0B4" w14:textId="77777777" w:rsidR="00D942F8" w:rsidRPr="00D942F8" w:rsidRDefault="00CE5273" w:rsidP="00D942F8">
      <w:pPr>
        <w:spacing w:after="200" w:line="276" w:lineRule="auto"/>
        <w:ind w:firstLine="708"/>
        <w:jc w:val="both"/>
        <w:rPr>
          <w:rFonts w:ascii="Arial" w:eastAsia="Calibri" w:hAnsi="Arial" w:cs="Arial"/>
          <w:sz w:val="20"/>
          <w:szCs w:val="20"/>
        </w:rPr>
      </w:pPr>
      <w:r w:rsidRPr="00D942F8">
        <w:rPr>
          <w:rFonts w:ascii="Arial" w:eastAsia="Calibri" w:hAnsi="Arial" w:cs="Arial"/>
          <w:b/>
          <w:sz w:val="20"/>
          <w:szCs w:val="20"/>
        </w:rPr>
        <w:t>Art. 1º</w:t>
      </w:r>
      <w:r w:rsidRPr="00D942F8">
        <w:rPr>
          <w:rFonts w:ascii="Arial" w:eastAsia="Calibri" w:hAnsi="Arial" w:cs="Arial"/>
          <w:sz w:val="20"/>
          <w:szCs w:val="20"/>
        </w:rPr>
        <w:t xml:space="preserve"> </w:t>
      </w:r>
      <w:r w:rsidR="00D942F8" w:rsidRPr="00D942F8">
        <w:rPr>
          <w:rFonts w:ascii="Arial" w:eastAsia="Calibri" w:hAnsi="Arial" w:cs="Arial"/>
          <w:sz w:val="20"/>
          <w:szCs w:val="20"/>
        </w:rPr>
        <w:t>Fica o Poder Executivo Municipal autorizado a conceder, a título gratuito, precário e temporário, ao PIQUETE DE LAÇADORES CHILENA DE PRATA, devidamente inscrito no CNPJ sob nº 53.855.963/0001-33, o uso do Parque de Eventos Aldi João Bisleri, pertencente ao Município de Anta Gorda/RS, para a realização de Rodeio Crioulo, previsto para ocorrer no período de 30 de outubro a 1º de novembro de 2026.</w:t>
      </w:r>
    </w:p>
    <w:p w14:paraId="2541A539" w14:textId="77777777" w:rsidR="00D942F8" w:rsidRPr="00D942F8" w:rsidRDefault="00D942F8" w:rsidP="00D942F8">
      <w:pPr>
        <w:spacing w:after="200" w:line="276" w:lineRule="auto"/>
        <w:ind w:firstLine="708"/>
        <w:jc w:val="both"/>
        <w:rPr>
          <w:rFonts w:ascii="Arial" w:eastAsia="Calibri" w:hAnsi="Arial" w:cs="Arial"/>
          <w:sz w:val="20"/>
          <w:szCs w:val="20"/>
        </w:rPr>
      </w:pPr>
      <w:r w:rsidRPr="00D942F8">
        <w:rPr>
          <w:rFonts w:ascii="Arial" w:eastAsia="Calibri" w:hAnsi="Arial" w:cs="Arial"/>
          <w:sz w:val="20"/>
          <w:szCs w:val="20"/>
        </w:rPr>
        <w:t>§ 1º A autorização de que trata o caput deste artigo destina-se exclusivamente à realização do evento referido nesta Lei, sendo vedada a utilização do imóvel para finalidade diversa sem prévia e expressa autorização do Município.</w:t>
      </w:r>
    </w:p>
    <w:p w14:paraId="44D7702D" w14:textId="700F598E" w:rsidR="00E72451" w:rsidRPr="00D942F8" w:rsidRDefault="00D942F8" w:rsidP="00D942F8">
      <w:pPr>
        <w:spacing w:after="200" w:line="276" w:lineRule="auto"/>
        <w:ind w:firstLine="708"/>
        <w:jc w:val="both"/>
        <w:rPr>
          <w:rFonts w:ascii="Arial" w:eastAsia="Arial Unicode MS" w:hAnsi="Arial" w:cs="Arial"/>
          <w:b/>
          <w:sz w:val="20"/>
          <w:szCs w:val="20"/>
        </w:rPr>
      </w:pPr>
      <w:r w:rsidRPr="00D942F8">
        <w:rPr>
          <w:rFonts w:ascii="Arial" w:eastAsia="Calibri" w:hAnsi="Arial" w:cs="Arial"/>
          <w:sz w:val="20"/>
          <w:szCs w:val="20"/>
        </w:rPr>
        <w:t>§ 2º O Poder Executivo Municipal poderá autorizar a utilização das dependências do Parque em período imediatamente anterior e posterior ao evento, quando necessário para montagem, organização, preparação, desmontagem e limpeza das estruturas, mediante ajuste administrativo com a entidade beneficiária.</w:t>
      </w:r>
    </w:p>
    <w:p w14:paraId="1C328B0A" w14:textId="04FE0A15" w:rsidR="00AC5D70" w:rsidRPr="00D942F8" w:rsidRDefault="00593357" w:rsidP="00276723">
      <w:pPr>
        <w:spacing w:after="200" w:line="276" w:lineRule="auto"/>
        <w:ind w:right="-143" w:firstLine="708"/>
        <w:jc w:val="both"/>
        <w:rPr>
          <w:rFonts w:ascii="Arial" w:hAnsi="Arial" w:cs="Arial"/>
          <w:sz w:val="20"/>
          <w:szCs w:val="20"/>
        </w:rPr>
      </w:pPr>
      <w:r w:rsidRPr="00D942F8">
        <w:rPr>
          <w:rFonts w:ascii="Arial" w:eastAsia="Arial Unicode MS" w:hAnsi="Arial" w:cs="Arial"/>
          <w:b/>
          <w:sz w:val="20"/>
          <w:szCs w:val="20"/>
        </w:rPr>
        <w:t>Art. 2</w:t>
      </w:r>
      <w:r w:rsidR="00AC5D70" w:rsidRPr="00D942F8">
        <w:rPr>
          <w:rFonts w:ascii="Arial" w:eastAsia="Arial Unicode MS" w:hAnsi="Arial" w:cs="Arial"/>
          <w:b/>
          <w:sz w:val="20"/>
          <w:szCs w:val="20"/>
        </w:rPr>
        <w:t>º</w:t>
      </w:r>
      <w:r w:rsidRPr="00D942F8">
        <w:rPr>
          <w:rFonts w:ascii="Arial" w:eastAsia="Arial Unicode MS" w:hAnsi="Arial" w:cs="Arial"/>
          <w:sz w:val="20"/>
          <w:szCs w:val="20"/>
        </w:rPr>
        <w:t xml:space="preserve"> </w:t>
      </w:r>
      <w:r w:rsidR="00D942F8" w:rsidRPr="00D942F8">
        <w:rPr>
          <w:rFonts w:ascii="Arial" w:hAnsi="Arial" w:cs="Arial"/>
          <w:sz w:val="20"/>
          <w:szCs w:val="20"/>
        </w:rPr>
        <w:t>A autorização de uso prevista nesta Lei possui caráter precário e temporário, não gerando à entidade beneficiária qualquer direito real sobre o imóvel, direito à indenização, retenção ou preferência em futuras utilizações do espaço público.</w:t>
      </w:r>
    </w:p>
    <w:p w14:paraId="12BAD7A4" w14:textId="77777777" w:rsidR="00D942F8" w:rsidRPr="00D942F8" w:rsidRDefault="009A03F7" w:rsidP="00D942F8">
      <w:pPr>
        <w:spacing w:after="200" w:line="276" w:lineRule="auto"/>
        <w:ind w:right="-143" w:firstLine="708"/>
        <w:jc w:val="both"/>
        <w:rPr>
          <w:rFonts w:ascii="Arial" w:hAnsi="Arial" w:cs="Arial"/>
          <w:sz w:val="20"/>
          <w:szCs w:val="20"/>
        </w:rPr>
      </w:pPr>
      <w:r w:rsidRPr="00D942F8">
        <w:rPr>
          <w:rFonts w:ascii="Arial" w:eastAsia="Arial Unicode MS" w:hAnsi="Arial" w:cs="Arial"/>
          <w:b/>
          <w:sz w:val="20"/>
          <w:szCs w:val="20"/>
        </w:rPr>
        <w:t>Art. 3</w:t>
      </w:r>
      <w:r w:rsidR="00AC5D70" w:rsidRPr="00D942F8">
        <w:rPr>
          <w:rFonts w:ascii="Arial" w:eastAsia="Arial Unicode MS" w:hAnsi="Arial" w:cs="Arial"/>
          <w:b/>
          <w:sz w:val="20"/>
          <w:szCs w:val="20"/>
        </w:rPr>
        <w:t>º</w:t>
      </w:r>
      <w:r w:rsidR="00AC5D70" w:rsidRPr="00D942F8">
        <w:rPr>
          <w:rFonts w:ascii="Arial" w:eastAsia="Arial Unicode MS" w:hAnsi="Arial" w:cs="Arial"/>
          <w:sz w:val="20"/>
          <w:szCs w:val="20"/>
        </w:rPr>
        <w:t xml:space="preserve"> </w:t>
      </w:r>
      <w:r w:rsidR="00D942F8" w:rsidRPr="00D942F8">
        <w:rPr>
          <w:rFonts w:ascii="Arial" w:hAnsi="Arial" w:cs="Arial"/>
          <w:sz w:val="20"/>
          <w:szCs w:val="20"/>
        </w:rPr>
        <w:t>Constituem obrigações do Piquete de Laçadores Chilena de Prata:</w:t>
      </w:r>
    </w:p>
    <w:p w14:paraId="114085DA" w14:textId="77777777" w:rsidR="00D942F8" w:rsidRPr="00D942F8" w:rsidRDefault="00D942F8" w:rsidP="00D942F8">
      <w:pPr>
        <w:spacing w:after="200" w:line="276" w:lineRule="auto"/>
        <w:ind w:right="-143" w:firstLine="708"/>
        <w:jc w:val="both"/>
        <w:rPr>
          <w:rFonts w:ascii="Arial" w:hAnsi="Arial" w:cs="Arial"/>
          <w:sz w:val="20"/>
          <w:szCs w:val="20"/>
        </w:rPr>
      </w:pPr>
      <w:r w:rsidRPr="00D942F8">
        <w:rPr>
          <w:rFonts w:ascii="Arial" w:hAnsi="Arial" w:cs="Arial"/>
          <w:sz w:val="20"/>
          <w:szCs w:val="20"/>
        </w:rPr>
        <w:t>I – utilizar o Parque de Eventos exclusivamente para a finalidade prevista nesta Lei;</w:t>
      </w:r>
    </w:p>
    <w:p w14:paraId="213DF656" w14:textId="77777777" w:rsidR="00D942F8" w:rsidRPr="00D942F8" w:rsidRDefault="00D942F8" w:rsidP="00D942F8">
      <w:pPr>
        <w:spacing w:after="200" w:line="276" w:lineRule="auto"/>
        <w:ind w:right="-143" w:firstLine="708"/>
        <w:jc w:val="both"/>
        <w:rPr>
          <w:rFonts w:ascii="Arial" w:hAnsi="Arial" w:cs="Arial"/>
          <w:sz w:val="20"/>
          <w:szCs w:val="20"/>
        </w:rPr>
      </w:pPr>
      <w:r w:rsidRPr="00D942F8">
        <w:rPr>
          <w:rFonts w:ascii="Arial" w:hAnsi="Arial" w:cs="Arial"/>
          <w:sz w:val="20"/>
          <w:szCs w:val="20"/>
        </w:rPr>
        <w:t>II – zelar pela conservação das instalações, equipamentos, estruturas e demais bens públicos colocados à sua disposição;</w:t>
      </w:r>
    </w:p>
    <w:p w14:paraId="25FB5A7A" w14:textId="77777777" w:rsidR="00D942F8" w:rsidRPr="00D942F8" w:rsidRDefault="00D942F8" w:rsidP="00D942F8">
      <w:pPr>
        <w:spacing w:after="200" w:line="276" w:lineRule="auto"/>
        <w:ind w:right="-143" w:firstLine="708"/>
        <w:jc w:val="both"/>
        <w:rPr>
          <w:rFonts w:ascii="Arial" w:hAnsi="Arial" w:cs="Arial"/>
          <w:sz w:val="20"/>
          <w:szCs w:val="20"/>
        </w:rPr>
      </w:pPr>
      <w:r w:rsidRPr="00D942F8">
        <w:rPr>
          <w:rFonts w:ascii="Arial" w:hAnsi="Arial" w:cs="Arial"/>
          <w:sz w:val="20"/>
          <w:szCs w:val="20"/>
        </w:rPr>
        <w:t>III – promover, após a realização do evento, a limpeza e a adequada organização dos espaços utilizados;</w:t>
      </w:r>
    </w:p>
    <w:p w14:paraId="1CC44B62" w14:textId="77777777" w:rsidR="00D942F8" w:rsidRPr="00D942F8" w:rsidRDefault="00D942F8" w:rsidP="00D942F8">
      <w:pPr>
        <w:spacing w:after="200" w:line="276" w:lineRule="auto"/>
        <w:ind w:right="-143" w:firstLine="708"/>
        <w:jc w:val="both"/>
        <w:rPr>
          <w:rFonts w:ascii="Arial" w:hAnsi="Arial" w:cs="Arial"/>
          <w:sz w:val="20"/>
          <w:szCs w:val="20"/>
        </w:rPr>
      </w:pPr>
      <w:r w:rsidRPr="00D942F8">
        <w:rPr>
          <w:rFonts w:ascii="Arial" w:hAnsi="Arial" w:cs="Arial"/>
          <w:sz w:val="20"/>
          <w:szCs w:val="20"/>
        </w:rPr>
        <w:t>IV – responsabilizar-se pelos danos causados ao patrimônio público em decorrência da realização do evento, ressalvados os desgastes decorrentes do uso normal;</w:t>
      </w:r>
    </w:p>
    <w:p w14:paraId="0B3AA534" w14:textId="3E94EB2F" w:rsidR="00D942F8" w:rsidRPr="00D942F8" w:rsidRDefault="00D942F8" w:rsidP="00D942F8">
      <w:pPr>
        <w:spacing w:after="200" w:line="276" w:lineRule="auto"/>
        <w:ind w:right="-143" w:firstLine="708"/>
        <w:jc w:val="both"/>
        <w:rPr>
          <w:rFonts w:ascii="Arial" w:hAnsi="Arial" w:cs="Arial"/>
          <w:sz w:val="20"/>
          <w:szCs w:val="20"/>
        </w:rPr>
      </w:pPr>
      <w:r w:rsidRPr="00D942F8">
        <w:rPr>
          <w:rFonts w:ascii="Arial" w:hAnsi="Arial" w:cs="Arial"/>
          <w:sz w:val="20"/>
          <w:szCs w:val="20"/>
        </w:rPr>
        <w:t>V – observar as normas sanitárias, ambientais, de segurança, prevenção e proteção contra incêndios, posturas e demais exigências aplicáveis à realização do evento;</w:t>
      </w:r>
    </w:p>
    <w:p w14:paraId="63E08133" w14:textId="241D35BF" w:rsidR="00D942F8" w:rsidRDefault="00D942F8" w:rsidP="00D942F8">
      <w:pPr>
        <w:spacing w:after="200" w:line="276" w:lineRule="auto"/>
        <w:ind w:right="-143" w:firstLine="708"/>
        <w:jc w:val="both"/>
        <w:rPr>
          <w:rFonts w:ascii="Arial" w:hAnsi="Arial" w:cs="Arial"/>
          <w:sz w:val="20"/>
          <w:szCs w:val="20"/>
        </w:rPr>
      </w:pPr>
      <w:r w:rsidRPr="00D942F8">
        <w:rPr>
          <w:rFonts w:ascii="Arial" w:hAnsi="Arial" w:cs="Arial"/>
          <w:sz w:val="20"/>
          <w:szCs w:val="20"/>
        </w:rPr>
        <w:t>VI – providenciar, sob sua responsabilidade, as licenças, autorizações, alvarás e demais documentos legalmente exigíveis para a realização do Rodeio Crioulo;</w:t>
      </w:r>
    </w:p>
    <w:p w14:paraId="0FA3B8E1" w14:textId="084D8B16" w:rsidR="00D05231" w:rsidRDefault="00D05231" w:rsidP="00D942F8">
      <w:pPr>
        <w:spacing w:after="200" w:line="276" w:lineRule="auto"/>
        <w:ind w:right="-143" w:firstLine="708"/>
        <w:jc w:val="both"/>
        <w:rPr>
          <w:rFonts w:ascii="Arial" w:hAnsi="Arial" w:cs="Arial"/>
          <w:sz w:val="20"/>
          <w:szCs w:val="20"/>
        </w:rPr>
      </w:pPr>
    </w:p>
    <w:p w14:paraId="21DD8969" w14:textId="77777777" w:rsidR="00D05231" w:rsidRPr="00D942F8" w:rsidRDefault="00D05231" w:rsidP="00D942F8">
      <w:pPr>
        <w:spacing w:after="200" w:line="276" w:lineRule="auto"/>
        <w:ind w:right="-143" w:firstLine="708"/>
        <w:jc w:val="both"/>
        <w:rPr>
          <w:rFonts w:ascii="Arial" w:hAnsi="Arial" w:cs="Arial"/>
          <w:sz w:val="20"/>
          <w:szCs w:val="20"/>
        </w:rPr>
      </w:pPr>
    </w:p>
    <w:p w14:paraId="65DCD5A8" w14:textId="77777777" w:rsidR="00D942F8" w:rsidRPr="00D942F8" w:rsidRDefault="00D942F8" w:rsidP="00D942F8">
      <w:pPr>
        <w:spacing w:after="200" w:line="276" w:lineRule="auto"/>
        <w:ind w:right="-143" w:firstLine="708"/>
        <w:jc w:val="both"/>
        <w:rPr>
          <w:rFonts w:ascii="Arial" w:hAnsi="Arial" w:cs="Arial"/>
          <w:sz w:val="20"/>
          <w:szCs w:val="20"/>
        </w:rPr>
      </w:pPr>
      <w:r w:rsidRPr="00D942F8">
        <w:rPr>
          <w:rFonts w:ascii="Arial" w:hAnsi="Arial" w:cs="Arial"/>
          <w:sz w:val="20"/>
          <w:szCs w:val="20"/>
        </w:rPr>
        <w:lastRenderedPageBreak/>
        <w:t>VII – responsabilizar-se pela organização e segurança do evento, bem como pelos atos praticados por seus organizadores, contratados e prestadores de serviços, na forma da legislação aplicável;</w:t>
      </w:r>
    </w:p>
    <w:p w14:paraId="5A0CB5C7" w14:textId="0BA64644" w:rsidR="00AC5D70" w:rsidRPr="00D942F8" w:rsidRDefault="00D942F8" w:rsidP="00D942F8">
      <w:pPr>
        <w:spacing w:after="200" w:line="276" w:lineRule="auto"/>
        <w:ind w:right="-143" w:firstLine="708"/>
        <w:jc w:val="both"/>
        <w:rPr>
          <w:rFonts w:ascii="Arial" w:eastAsia="Arial Unicode MS" w:hAnsi="Arial" w:cs="Arial"/>
          <w:color w:val="C00000"/>
          <w:sz w:val="20"/>
          <w:szCs w:val="20"/>
        </w:rPr>
      </w:pPr>
      <w:r w:rsidRPr="00D942F8">
        <w:rPr>
          <w:rFonts w:ascii="Arial" w:hAnsi="Arial" w:cs="Arial"/>
          <w:sz w:val="20"/>
          <w:szCs w:val="20"/>
        </w:rPr>
        <w:t>VIII – restituir o imóvel e as estruturas municipais nas condições em que foram disponibilizados, ressalvado o desgaste natural decorrente do uso regular.</w:t>
      </w:r>
    </w:p>
    <w:p w14:paraId="1E0A468A" w14:textId="4393D308" w:rsidR="00D942F8" w:rsidRPr="00D942F8" w:rsidRDefault="009A03F7" w:rsidP="00AC5D70">
      <w:pPr>
        <w:spacing w:after="200" w:line="276" w:lineRule="auto"/>
        <w:ind w:right="-143"/>
        <w:jc w:val="both"/>
        <w:rPr>
          <w:rFonts w:ascii="Arial" w:eastAsia="Calibri" w:hAnsi="Arial" w:cs="Arial"/>
          <w:sz w:val="20"/>
          <w:szCs w:val="20"/>
        </w:rPr>
      </w:pPr>
      <w:r w:rsidRPr="00D942F8">
        <w:rPr>
          <w:rFonts w:ascii="Arial" w:eastAsia="Arial Unicode MS" w:hAnsi="Arial" w:cs="Arial"/>
          <w:sz w:val="20"/>
          <w:szCs w:val="20"/>
        </w:rPr>
        <w:t xml:space="preserve">              </w:t>
      </w:r>
      <w:r w:rsidRPr="00D942F8">
        <w:rPr>
          <w:rFonts w:ascii="Arial" w:eastAsia="Arial Unicode MS" w:hAnsi="Arial" w:cs="Arial"/>
          <w:b/>
          <w:sz w:val="20"/>
          <w:szCs w:val="20"/>
        </w:rPr>
        <w:t>Art. 4</w:t>
      </w:r>
      <w:r w:rsidR="00AC5D70" w:rsidRPr="00D942F8">
        <w:rPr>
          <w:rFonts w:ascii="Arial" w:eastAsia="Arial Unicode MS" w:hAnsi="Arial" w:cs="Arial"/>
          <w:b/>
          <w:sz w:val="20"/>
          <w:szCs w:val="20"/>
        </w:rPr>
        <w:t>º</w:t>
      </w:r>
      <w:r w:rsidR="00AC5D70" w:rsidRPr="00D942F8">
        <w:rPr>
          <w:rFonts w:ascii="Arial" w:eastAsia="Arial Unicode MS" w:hAnsi="Arial" w:cs="Arial"/>
          <w:sz w:val="20"/>
          <w:szCs w:val="20"/>
        </w:rPr>
        <w:t xml:space="preserve"> </w:t>
      </w:r>
      <w:r w:rsidR="00D942F8" w:rsidRPr="00D942F8">
        <w:rPr>
          <w:rFonts w:ascii="Arial" w:eastAsia="Arial Unicode MS" w:hAnsi="Arial" w:cs="Arial"/>
          <w:sz w:val="20"/>
          <w:szCs w:val="20"/>
        </w:rPr>
        <w:t xml:space="preserve">A </w:t>
      </w:r>
      <w:r w:rsidR="00D942F8" w:rsidRPr="00D942F8">
        <w:rPr>
          <w:rFonts w:ascii="Arial" w:eastAsia="Calibri" w:hAnsi="Arial" w:cs="Arial"/>
          <w:sz w:val="20"/>
          <w:szCs w:val="20"/>
        </w:rPr>
        <w:t>autorização prevista nesta Lei não implica transferência ao Município da responsabilidade pela organização ou execução do evento, competindo à entidade beneficiária responder pelas obrigações civis, administrativas, trabalhistas, tributárias e demais encargos decorrentes de sua realização, na forma da legislação aplicável.</w:t>
      </w:r>
    </w:p>
    <w:p w14:paraId="21E6AEF4" w14:textId="67B89338" w:rsidR="00D942F8" w:rsidRPr="00D942F8" w:rsidRDefault="00016E3E" w:rsidP="00AC5D70">
      <w:pPr>
        <w:spacing w:after="200" w:line="276" w:lineRule="auto"/>
        <w:ind w:right="-143"/>
        <w:jc w:val="both"/>
        <w:rPr>
          <w:rFonts w:ascii="Arial" w:eastAsia="Calibri" w:hAnsi="Arial" w:cs="Arial"/>
          <w:sz w:val="20"/>
          <w:szCs w:val="20"/>
        </w:rPr>
      </w:pPr>
      <w:r w:rsidRPr="00D942F8">
        <w:rPr>
          <w:rFonts w:ascii="Arial" w:eastAsia="Calibri" w:hAnsi="Arial" w:cs="Arial"/>
          <w:sz w:val="20"/>
          <w:szCs w:val="20"/>
        </w:rPr>
        <w:tab/>
      </w:r>
      <w:r w:rsidRPr="00D942F8">
        <w:rPr>
          <w:rFonts w:ascii="Arial" w:eastAsia="Calibri" w:hAnsi="Arial" w:cs="Arial"/>
          <w:b/>
          <w:bCs/>
          <w:sz w:val="20"/>
          <w:szCs w:val="20"/>
        </w:rPr>
        <w:t xml:space="preserve">Art. 5º </w:t>
      </w:r>
      <w:r w:rsidR="00D942F8" w:rsidRPr="00D942F8">
        <w:rPr>
          <w:rFonts w:ascii="Arial" w:eastAsia="Calibri" w:hAnsi="Arial" w:cs="Arial"/>
          <w:sz w:val="20"/>
          <w:szCs w:val="20"/>
        </w:rPr>
        <w:t>A autorização poderá ser revogada pelo Município a qualquer tempo, por motivo de interesse público devidamente justificado, por descumprimento das condições estabelecidas nesta Lei ou das determinações expedidas pela Administração Municipal, sem que disso decorra direito a indenização.</w:t>
      </w:r>
    </w:p>
    <w:p w14:paraId="2EF4C40E" w14:textId="4777A3C5" w:rsidR="00D942F8" w:rsidRPr="00D942F8" w:rsidRDefault="00D942F8" w:rsidP="00AC5D70">
      <w:pPr>
        <w:spacing w:after="200" w:line="276" w:lineRule="auto"/>
        <w:ind w:right="-143"/>
        <w:jc w:val="both"/>
        <w:rPr>
          <w:rFonts w:ascii="Arial" w:eastAsia="Calibri" w:hAnsi="Arial" w:cs="Arial"/>
          <w:sz w:val="20"/>
          <w:szCs w:val="20"/>
        </w:rPr>
      </w:pPr>
      <w:r w:rsidRPr="00D942F8">
        <w:rPr>
          <w:rFonts w:ascii="Arial" w:eastAsia="Calibri" w:hAnsi="Arial" w:cs="Arial"/>
          <w:sz w:val="20"/>
          <w:szCs w:val="20"/>
        </w:rPr>
        <w:tab/>
      </w:r>
      <w:r w:rsidRPr="00D942F8">
        <w:rPr>
          <w:rFonts w:ascii="Arial" w:eastAsia="Calibri" w:hAnsi="Arial" w:cs="Arial"/>
          <w:b/>
          <w:bCs/>
          <w:sz w:val="20"/>
          <w:szCs w:val="20"/>
        </w:rPr>
        <w:t>Art. 6º</w:t>
      </w:r>
      <w:r w:rsidRPr="00D942F8">
        <w:rPr>
          <w:rFonts w:ascii="Arial" w:eastAsia="Calibri" w:hAnsi="Arial" w:cs="Arial"/>
          <w:sz w:val="20"/>
          <w:szCs w:val="20"/>
        </w:rPr>
        <w:t xml:space="preserve"> </w:t>
      </w:r>
      <w:r w:rsidRPr="00D942F8">
        <w:rPr>
          <w:rFonts w:ascii="Arial" w:eastAsia="Calibri" w:hAnsi="Arial" w:cs="Arial"/>
          <w:sz w:val="20"/>
          <w:szCs w:val="20"/>
        </w:rPr>
        <w:t>O Poder Executivo Municipal poderá formalizar Termo de Autorização ou Permissão de Uso, estabelecendo condições complementares necessárias à utilização do Parque de Eventos, inclusive horários, áreas disponibilizadas, responsabilidades pela montagem e desmontagem, conservação, limpeza, segurança e restituição do espaço.</w:t>
      </w:r>
    </w:p>
    <w:p w14:paraId="5752F961" w14:textId="1B61B2D3" w:rsidR="00D942F8" w:rsidRPr="00D942F8" w:rsidRDefault="00D942F8" w:rsidP="00AC5D70">
      <w:pPr>
        <w:spacing w:after="200" w:line="276" w:lineRule="auto"/>
        <w:ind w:right="-143"/>
        <w:jc w:val="both"/>
        <w:rPr>
          <w:rFonts w:ascii="Arial" w:eastAsia="Calibri" w:hAnsi="Arial" w:cs="Arial"/>
          <w:sz w:val="20"/>
          <w:szCs w:val="20"/>
        </w:rPr>
      </w:pPr>
      <w:r w:rsidRPr="00D942F8">
        <w:rPr>
          <w:rFonts w:ascii="Arial" w:eastAsia="Calibri" w:hAnsi="Arial" w:cs="Arial"/>
          <w:sz w:val="20"/>
          <w:szCs w:val="20"/>
        </w:rPr>
        <w:tab/>
      </w:r>
      <w:r w:rsidRPr="00D942F8">
        <w:rPr>
          <w:rFonts w:ascii="Arial" w:eastAsia="Calibri" w:hAnsi="Arial" w:cs="Arial"/>
          <w:b/>
          <w:bCs/>
          <w:sz w:val="20"/>
          <w:szCs w:val="20"/>
        </w:rPr>
        <w:t>Art. 7º</w:t>
      </w:r>
      <w:r w:rsidRPr="00D942F8">
        <w:rPr>
          <w:rFonts w:ascii="Arial" w:eastAsia="Calibri" w:hAnsi="Arial" w:cs="Arial"/>
          <w:sz w:val="20"/>
          <w:szCs w:val="20"/>
        </w:rPr>
        <w:t xml:space="preserve"> </w:t>
      </w:r>
      <w:r w:rsidRPr="00D942F8">
        <w:rPr>
          <w:rFonts w:ascii="Arial" w:eastAsia="Calibri" w:hAnsi="Arial" w:cs="Arial"/>
          <w:sz w:val="20"/>
          <w:szCs w:val="20"/>
        </w:rPr>
        <w:t>Eventuais despesas próprias da organização e realização do evento correrão por conta da entidade beneficiária, não decorrendo da presente autorização qualquer eventual obrigação de repasse financeiro por parte do Município de Anta Gorda/RS.</w:t>
      </w:r>
    </w:p>
    <w:p w14:paraId="61E784AD" w14:textId="70ACAD68" w:rsidR="00016E3E" w:rsidRPr="00D942F8" w:rsidRDefault="00D942F8" w:rsidP="00AC5D70">
      <w:pPr>
        <w:spacing w:after="200" w:line="276" w:lineRule="auto"/>
        <w:ind w:right="-143"/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D942F8">
        <w:rPr>
          <w:rFonts w:ascii="Arial" w:eastAsia="Calibri" w:hAnsi="Arial" w:cs="Arial"/>
          <w:sz w:val="20"/>
          <w:szCs w:val="20"/>
        </w:rPr>
        <w:tab/>
      </w:r>
      <w:r w:rsidRPr="00D942F8">
        <w:rPr>
          <w:rFonts w:ascii="Arial" w:eastAsia="Calibri" w:hAnsi="Arial" w:cs="Arial"/>
          <w:b/>
          <w:bCs/>
          <w:sz w:val="20"/>
          <w:szCs w:val="20"/>
        </w:rPr>
        <w:t>Art. 8 º</w:t>
      </w:r>
      <w:r w:rsidRPr="00D942F8">
        <w:rPr>
          <w:rFonts w:ascii="Arial" w:eastAsia="Calibri" w:hAnsi="Arial" w:cs="Arial"/>
          <w:sz w:val="20"/>
          <w:szCs w:val="20"/>
        </w:rPr>
        <w:t xml:space="preserve"> </w:t>
      </w:r>
      <w:r w:rsidR="00016E3E" w:rsidRPr="00D942F8">
        <w:rPr>
          <w:rFonts w:ascii="Arial" w:eastAsia="Calibri" w:hAnsi="Arial" w:cs="Arial"/>
          <w:sz w:val="20"/>
          <w:szCs w:val="20"/>
        </w:rPr>
        <w:t>Esta Lei entra em vigor na data de sua publicação.</w:t>
      </w:r>
    </w:p>
    <w:p w14:paraId="11262296" w14:textId="77777777" w:rsidR="00276723" w:rsidRPr="00D942F8" w:rsidRDefault="00276723" w:rsidP="00276723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4241F015" w14:textId="772E6780" w:rsidR="00AC5D70" w:rsidRPr="00D942F8" w:rsidRDefault="00AC5D70" w:rsidP="00276723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D942F8">
        <w:rPr>
          <w:rFonts w:ascii="Arial" w:eastAsia="Times New Roman" w:hAnsi="Arial" w:cs="Arial"/>
          <w:sz w:val="20"/>
          <w:szCs w:val="20"/>
          <w:lang w:eastAsia="pt-BR"/>
        </w:rPr>
        <w:t xml:space="preserve">Gabinete do Prefeito Municipal de Anta Gorda RS, aos </w:t>
      </w:r>
      <w:r w:rsidR="00276723" w:rsidRPr="00D942F8">
        <w:rPr>
          <w:rFonts w:ascii="Arial" w:eastAsia="Times New Roman" w:hAnsi="Arial" w:cs="Arial"/>
          <w:sz w:val="20"/>
          <w:szCs w:val="20"/>
          <w:lang w:eastAsia="pt-BR"/>
        </w:rPr>
        <w:t>27</w:t>
      </w:r>
      <w:r w:rsidRPr="00D942F8">
        <w:rPr>
          <w:rFonts w:ascii="Arial" w:eastAsia="Times New Roman" w:hAnsi="Arial" w:cs="Arial"/>
          <w:sz w:val="20"/>
          <w:szCs w:val="20"/>
          <w:lang w:eastAsia="pt-BR"/>
        </w:rPr>
        <w:t xml:space="preserve"> dias do mês de </w:t>
      </w:r>
      <w:r w:rsidR="00276723" w:rsidRPr="00D942F8">
        <w:rPr>
          <w:rFonts w:ascii="Arial" w:eastAsia="Times New Roman" w:hAnsi="Arial" w:cs="Arial"/>
          <w:sz w:val="20"/>
          <w:szCs w:val="20"/>
          <w:lang w:eastAsia="pt-BR"/>
        </w:rPr>
        <w:t>agosto de 2026</w:t>
      </w:r>
      <w:r w:rsidRPr="00D942F8">
        <w:rPr>
          <w:rFonts w:ascii="Arial" w:eastAsia="Times New Roman" w:hAnsi="Arial" w:cs="Arial"/>
          <w:sz w:val="20"/>
          <w:szCs w:val="20"/>
          <w:lang w:eastAsia="pt-BR"/>
        </w:rPr>
        <w:t>.</w:t>
      </w:r>
    </w:p>
    <w:p w14:paraId="76A434B6" w14:textId="1A043899" w:rsidR="00AC5D70" w:rsidRPr="00D942F8" w:rsidRDefault="00AC5D70" w:rsidP="00AC5D7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14:paraId="2EFBF444" w14:textId="4AED4062" w:rsidR="00016E3E" w:rsidRDefault="00016E3E" w:rsidP="00AC5D7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14:paraId="0ACBD522" w14:textId="77777777" w:rsidR="00D05231" w:rsidRPr="00D942F8" w:rsidRDefault="00D05231" w:rsidP="00AC5D7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14:paraId="14871737" w14:textId="77777777" w:rsidR="00AC5D70" w:rsidRPr="00D942F8" w:rsidRDefault="00AC5D70" w:rsidP="00AC5D7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14:paraId="1D925E71" w14:textId="77777777" w:rsidR="00AC5D70" w:rsidRPr="00D942F8" w:rsidRDefault="00AC5D70" w:rsidP="00AC5D70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t-BR"/>
        </w:rPr>
      </w:pPr>
      <w:r w:rsidRPr="00D942F8">
        <w:rPr>
          <w:rFonts w:ascii="Arial" w:eastAsia="Times New Roman" w:hAnsi="Arial" w:cs="Arial"/>
          <w:sz w:val="20"/>
          <w:szCs w:val="20"/>
          <w:lang w:eastAsia="pt-BR"/>
        </w:rPr>
        <w:t>Francisco David Frighetto</w:t>
      </w:r>
      <w:r w:rsidR="00215451" w:rsidRPr="00D942F8">
        <w:rPr>
          <w:rFonts w:ascii="Arial" w:eastAsia="Times New Roman" w:hAnsi="Arial" w:cs="Arial"/>
          <w:sz w:val="20"/>
          <w:szCs w:val="20"/>
          <w:lang w:eastAsia="pt-BR"/>
        </w:rPr>
        <w:t>,</w:t>
      </w:r>
    </w:p>
    <w:p w14:paraId="133DD724" w14:textId="77777777" w:rsidR="00AC5D70" w:rsidRPr="00D942F8" w:rsidRDefault="00AC5D70" w:rsidP="00AC5D70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D942F8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  <w:r w:rsidRPr="00D942F8">
        <w:rPr>
          <w:rFonts w:ascii="Arial" w:eastAsia="Times New Roman" w:hAnsi="Arial" w:cs="Arial"/>
          <w:b/>
          <w:sz w:val="20"/>
          <w:szCs w:val="20"/>
          <w:lang w:eastAsia="pt-BR"/>
        </w:rPr>
        <w:t>Prefeito Municipal</w:t>
      </w:r>
    </w:p>
    <w:p w14:paraId="46733B7F" w14:textId="77777777" w:rsidR="00DD60CB" w:rsidRDefault="00DD60CB"/>
    <w:p w14:paraId="13AAA94B" w14:textId="77777777" w:rsidR="00D942F8" w:rsidRDefault="00D942F8" w:rsidP="00D942F8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Registre-se e publique-se</w:t>
      </w:r>
    </w:p>
    <w:p w14:paraId="152D6981" w14:textId="77777777" w:rsidR="00D942F8" w:rsidRDefault="00D942F8" w:rsidP="00D942F8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ar-SA"/>
        </w:rPr>
      </w:pPr>
    </w:p>
    <w:p w14:paraId="0A3549BE" w14:textId="77777777" w:rsidR="00D942F8" w:rsidRDefault="00D942F8" w:rsidP="00D942F8">
      <w:pPr>
        <w:tabs>
          <w:tab w:val="left" w:pos="2268"/>
        </w:tabs>
        <w:suppressAutoHyphens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Laiane Moretto</w:t>
      </w:r>
    </w:p>
    <w:p w14:paraId="395AA343" w14:textId="77777777" w:rsidR="00D942F8" w:rsidRDefault="00D942F8" w:rsidP="00D942F8">
      <w:pPr>
        <w:tabs>
          <w:tab w:val="left" w:pos="2268"/>
        </w:tabs>
        <w:suppressAutoHyphens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Secretária Municipal de Administração</w:t>
      </w:r>
    </w:p>
    <w:p w14:paraId="4DBE528C" w14:textId="77777777" w:rsidR="009A03F7" w:rsidRDefault="009A03F7"/>
    <w:p w14:paraId="1971B5C7" w14:textId="77777777" w:rsidR="009A03F7" w:rsidRDefault="009A03F7"/>
    <w:p w14:paraId="3A5762DE" w14:textId="77777777" w:rsidR="009A03F7" w:rsidRDefault="009A03F7"/>
    <w:p w14:paraId="4578B4BE" w14:textId="77777777" w:rsidR="009A03F7" w:rsidRDefault="009A03F7"/>
    <w:p w14:paraId="42BAAB8C" w14:textId="77777777" w:rsidR="009A03F7" w:rsidRDefault="009A03F7"/>
    <w:p w14:paraId="0E54017D" w14:textId="77777777" w:rsidR="009A03F7" w:rsidRDefault="009A03F7"/>
    <w:p w14:paraId="47C9D3E7" w14:textId="77777777" w:rsidR="009A03F7" w:rsidRDefault="009A03F7"/>
    <w:p w14:paraId="53977B68" w14:textId="77777777" w:rsidR="009A03F7" w:rsidRDefault="009A03F7"/>
    <w:p w14:paraId="756614BA" w14:textId="77777777" w:rsidR="009A03F7" w:rsidRDefault="009A03F7"/>
    <w:p w14:paraId="0CF801B6" w14:textId="76C5AA89" w:rsidR="009A03F7" w:rsidRPr="00D942F8" w:rsidRDefault="009A03F7" w:rsidP="009A03F7">
      <w:pPr>
        <w:jc w:val="center"/>
        <w:rPr>
          <w:rFonts w:ascii="Arial" w:hAnsi="Arial" w:cs="Arial"/>
          <w:sz w:val="20"/>
          <w:szCs w:val="20"/>
          <w:u w:val="single"/>
        </w:rPr>
      </w:pPr>
      <w:r w:rsidRPr="00D942F8">
        <w:rPr>
          <w:rFonts w:ascii="Arial" w:hAnsi="Arial" w:cs="Arial"/>
          <w:sz w:val="20"/>
          <w:szCs w:val="20"/>
          <w:u w:val="single"/>
        </w:rPr>
        <w:t>JUSTIFICATIVA AO PROJETO DE LEI Nº 0</w:t>
      </w:r>
      <w:r w:rsidR="00B15D10" w:rsidRPr="00D942F8">
        <w:rPr>
          <w:rFonts w:ascii="Arial" w:hAnsi="Arial" w:cs="Arial"/>
          <w:sz w:val="20"/>
          <w:szCs w:val="20"/>
          <w:u w:val="single"/>
        </w:rPr>
        <w:t>2</w:t>
      </w:r>
      <w:r w:rsidR="00D05231">
        <w:rPr>
          <w:rFonts w:ascii="Arial" w:hAnsi="Arial" w:cs="Arial"/>
          <w:sz w:val="20"/>
          <w:szCs w:val="20"/>
          <w:u w:val="single"/>
        </w:rPr>
        <w:t>7</w:t>
      </w:r>
      <w:r w:rsidRPr="00D942F8">
        <w:rPr>
          <w:rFonts w:ascii="Arial" w:hAnsi="Arial" w:cs="Arial"/>
          <w:sz w:val="20"/>
          <w:szCs w:val="20"/>
          <w:u w:val="single"/>
        </w:rPr>
        <w:t>/202</w:t>
      </w:r>
      <w:r w:rsidR="00B15D10" w:rsidRPr="00D942F8">
        <w:rPr>
          <w:rFonts w:ascii="Arial" w:hAnsi="Arial" w:cs="Arial"/>
          <w:sz w:val="20"/>
          <w:szCs w:val="20"/>
          <w:u w:val="single"/>
        </w:rPr>
        <w:t>6</w:t>
      </w:r>
    </w:p>
    <w:p w14:paraId="21665865" w14:textId="77777777" w:rsidR="009A03F7" w:rsidRPr="00D942F8" w:rsidRDefault="009A03F7" w:rsidP="009A03F7">
      <w:pPr>
        <w:jc w:val="center"/>
        <w:rPr>
          <w:rFonts w:ascii="Arial" w:hAnsi="Arial" w:cs="Arial"/>
          <w:sz w:val="20"/>
          <w:szCs w:val="20"/>
          <w:u w:val="single"/>
        </w:rPr>
      </w:pPr>
    </w:p>
    <w:p w14:paraId="03F66D30" w14:textId="77777777" w:rsidR="00D942F8" w:rsidRPr="00D942F8" w:rsidRDefault="00D942F8" w:rsidP="00D942F8">
      <w:pPr>
        <w:spacing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D942F8">
        <w:rPr>
          <w:rFonts w:ascii="Arial" w:hAnsi="Arial" w:cs="Arial"/>
          <w:sz w:val="20"/>
          <w:szCs w:val="20"/>
        </w:rPr>
        <w:t>Submetemos à apreciação dessa Egrégia Câmara Municipal o presente Projeto de Lei, que tem por finalidade autorizar o Poder Executivo Municipal a conceder o uso temporário e gratuito do Parque de Eventos Aldi João Bisleri ao Piquete de Laçadores Chilena de Prata, inscrito no CNPJ nº 53.855.963/0001-33, para a realização de Rodeio Crioulo, programado para os dias 30 de outubro a 1º de novembro de 2026.</w:t>
      </w:r>
    </w:p>
    <w:p w14:paraId="45A32FBF" w14:textId="77777777" w:rsidR="00D942F8" w:rsidRPr="00D942F8" w:rsidRDefault="00D942F8" w:rsidP="00D942F8">
      <w:pPr>
        <w:spacing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D942F8">
        <w:rPr>
          <w:rFonts w:ascii="Arial" w:hAnsi="Arial" w:cs="Arial"/>
          <w:sz w:val="20"/>
          <w:szCs w:val="20"/>
        </w:rPr>
        <w:t>A proposição decorre de requerimento formal apresentado pela entidade ao Município, por meio do Ofício nº 01/2026, de 18 de agosto de 2026, no qual solicita a disponibilização do espaço público para a realização do referido evento.</w:t>
      </w:r>
    </w:p>
    <w:p w14:paraId="57B32CF8" w14:textId="77777777" w:rsidR="00D942F8" w:rsidRPr="00D942F8" w:rsidRDefault="00D942F8" w:rsidP="00D942F8">
      <w:pPr>
        <w:spacing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D942F8">
        <w:rPr>
          <w:rFonts w:ascii="Arial" w:hAnsi="Arial" w:cs="Arial"/>
          <w:sz w:val="20"/>
          <w:szCs w:val="20"/>
        </w:rPr>
        <w:t>Conforme informado pela entidade, o Rodeio Crioulo tem por objetivo promover e preservar as tradições, os costumes e a cultura gaúcha, proporcionando momentos de integração e lazer à comunidade e contribuindo para a valorização do movimento tradicionalista.</w:t>
      </w:r>
    </w:p>
    <w:p w14:paraId="5ED7D26D" w14:textId="77777777" w:rsidR="00D942F8" w:rsidRPr="00D942F8" w:rsidRDefault="00D942F8" w:rsidP="00D942F8">
      <w:pPr>
        <w:spacing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D942F8">
        <w:rPr>
          <w:rFonts w:ascii="Arial" w:hAnsi="Arial" w:cs="Arial"/>
          <w:sz w:val="20"/>
          <w:szCs w:val="20"/>
        </w:rPr>
        <w:t>A utilização pretendida possui caráter específico, temporário e de interesse comunitário e cultural, permanecendo a entidade responsável pela conservação, limpeza e adequada utilização das instalações, bem como pelo cumprimento das normas legais e administrativas necessárias à realização do evento.</w:t>
      </w:r>
    </w:p>
    <w:p w14:paraId="49629EFE" w14:textId="77777777" w:rsidR="00D942F8" w:rsidRPr="00D942F8" w:rsidRDefault="00D942F8" w:rsidP="00D942F8">
      <w:pPr>
        <w:spacing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D942F8">
        <w:rPr>
          <w:rFonts w:ascii="Arial" w:hAnsi="Arial" w:cs="Arial"/>
          <w:sz w:val="20"/>
          <w:szCs w:val="20"/>
        </w:rPr>
        <w:t>A autorização legislativa também estabelece expressamente que a utilização do imóvel não importa transferência de domínio ou constituição de qualquer direito real sobre o bem público, revestindo-se de natureza temporária e precária.</w:t>
      </w:r>
    </w:p>
    <w:p w14:paraId="594C469F" w14:textId="77777777" w:rsidR="00D942F8" w:rsidRPr="00D942F8" w:rsidRDefault="00D942F8" w:rsidP="00D942F8">
      <w:pPr>
        <w:spacing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D942F8">
        <w:rPr>
          <w:rFonts w:ascii="Arial" w:hAnsi="Arial" w:cs="Arial"/>
          <w:sz w:val="20"/>
          <w:szCs w:val="20"/>
        </w:rPr>
        <w:t>Além disso, caberá à entidade promotora providenciar as licenças, autorizações e demais requisitos legalmente exigíveis para a realização do evento, bem como assumir as responsabilidades decorrentes de sua organização.</w:t>
      </w:r>
    </w:p>
    <w:p w14:paraId="38D760DD" w14:textId="1F3A9DF4" w:rsidR="00B15D10" w:rsidRDefault="00D942F8" w:rsidP="00D942F8">
      <w:pPr>
        <w:spacing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D942F8">
        <w:rPr>
          <w:rFonts w:ascii="Arial" w:hAnsi="Arial" w:cs="Arial"/>
          <w:sz w:val="20"/>
          <w:szCs w:val="20"/>
        </w:rPr>
        <w:t>Diante do relevante caráter cultural, tradicionalista e comunitário da iniciativa, encaminhamos o presente Projeto de Lei à apreciação dos Nobres Vereadores, esperando sua aprovação.</w:t>
      </w:r>
    </w:p>
    <w:p w14:paraId="26CA54D6" w14:textId="3B255C40" w:rsidR="00D942F8" w:rsidRDefault="00D942F8" w:rsidP="00D942F8">
      <w:pPr>
        <w:spacing w:line="36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14:paraId="2350DA2B" w14:textId="77777777" w:rsidR="00D942F8" w:rsidRPr="00D942F8" w:rsidRDefault="00D942F8" w:rsidP="00D942F8">
      <w:pPr>
        <w:spacing w:line="360" w:lineRule="auto"/>
        <w:ind w:firstLine="708"/>
        <w:jc w:val="both"/>
        <w:rPr>
          <w:rFonts w:ascii="Arial" w:hAnsi="Arial" w:cs="Arial"/>
          <w:bCs/>
          <w:sz w:val="20"/>
          <w:szCs w:val="20"/>
        </w:rPr>
      </w:pPr>
    </w:p>
    <w:p w14:paraId="1BDE6F5F" w14:textId="77777777" w:rsidR="00E7046D" w:rsidRPr="00D942F8" w:rsidRDefault="00E7046D" w:rsidP="00215451">
      <w:pPr>
        <w:spacing w:after="0" w:line="360" w:lineRule="auto"/>
        <w:jc w:val="center"/>
        <w:rPr>
          <w:rFonts w:ascii="Arial" w:hAnsi="Arial" w:cs="Arial"/>
          <w:bCs/>
          <w:sz w:val="20"/>
          <w:szCs w:val="20"/>
        </w:rPr>
      </w:pPr>
      <w:r w:rsidRPr="00D942F8">
        <w:rPr>
          <w:rFonts w:ascii="Arial" w:hAnsi="Arial" w:cs="Arial"/>
          <w:bCs/>
          <w:sz w:val="20"/>
          <w:szCs w:val="20"/>
        </w:rPr>
        <w:t>Francisco David Frighetto</w:t>
      </w:r>
      <w:r w:rsidR="00215451" w:rsidRPr="00D942F8">
        <w:rPr>
          <w:rFonts w:ascii="Arial" w:hAnsi="Arial" w:cs="Arial"/>
          <w:bCs/>
          <w:sz w:val="20"/>
          <w:szCs w:val="20"/>
        </w:rPr>
        <w:t>,</w:t>
      </w:r>
      <w:r w:rsidRPr="00D942F8">
        <w:rPr>
          <w:rFonts w:ascii="Arial" w:hAnsi="Arial" w:cs="Arial"/>
          <w:bCs/>
          <w:sz w:val="20"/>
          <w:szCs w:val="20"/>
        </w:rPr>
        <w:t xml:space="preserve"> </w:t>
      </w:r>
    </w:p>
    <w:p w14:paraId="3F635100" w14:textId="77777777" w:rsidR="00E7046D" w:rsidRPr="00D942F8" w:rsidRDefault="00E7046D" w:rsidP="00215451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D942F8">
        <w:rPr>
          <w:rFonts w:ascii="Arial" w:hAnsi="Arial" w:cs="Arial"/>
          <w:b/>
          <w:bCs/>
          <w:sz w:val="20"/>
          <w:szCs w:val="20"/>
        </w:rPr>
        <w:t>Prefeito Municipal</w:t>
      </w:r>
    </w:p>
    <w:p w14:paraId="60273D65" w14:textId="2DD3640D" w:rsidR="00E7046D" w:rsidRDefault="00E7046D" w:rsidP="009A03F7">
      <w:pPr>
        <w:jc w:val="both"/>
        <w:rPr>
          <w:rFonts w:ascii="Arial" w:hAnsi="Arial" w:cs="Arial"/>
        </w:rPr>
      </w:pPr>
    </w:p>
    <w:p w14:paraId="21B2031E" w14:textId="452E58CF" w:rsidR="00655903" w:rsidRDefault="00655903" w:rsidP="009A03F7">
      <w:pPr>
        <w:jc w:val="both"/>
        <w:rPr>
          <w:rFonts w:ascii="Arial" w:hAnsi="Arial" w:cs="Arial"/>
        </w:rPr>
      </w:pPr>
    </w:p>
    <w:p w14:paraId="1E11DEE8" w14:textId="2EA13EBA" w:rsidR="00655903" w:rsidRDefault="00655903" w:rsidP="009A03F7">
      <w:pPr>
        <w:jc w:val="both"/>
        <w:rPr>
          <w:rFonts w:ascii="Arial" w:hAnsi="Arial" w:cs="Arial"/>
        </w:rPr>
      </w:pPr>
    </w:p>
    <w:p w14:paraId="328BB263" w14:textId="77777777" w:rsidR="00655903" w:rsidRPr="00D17D5A" w:rsidRDefault="00655903" w:rsidP="00655903">
      <w:pPr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  <w:r w:rsidRPr="00D17D5A">
        <w:rPr>
          <w:rFonts w:ascii="Calibri" w:hAnsi="Calibri" w:cs="Calibri"/>
          <w:sz w:val="24"/>
          <w:szCs w:val="24"/>
        </w:rPr>
        <w:lastRenderedPageBreak/>
        <w:t>ANEXO ÚNICO AO PROJETO DE LEI Nº 27/2026</w:t>
      </w:r>
    </w:p>
    <w:p w14:paraId="2CC38E3F" w14:textId="77777777" w:rsidR="00655903" w:rsidRPr="00D17D5A" w:rsidRDefault="00655903" w:rsidP="00655903">
      <w:pPr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  <w:r w:rsidRPr="00D17D5A">
        <w:rPr>
          <w:rFonts w:ascii="Calibri" w:hAnsi="Calibri" w:cs="Calibri"/>
          <w:sz w:val="24"/>
          <w:szCs w:val="24"/>
        </w:rPr>
        <w:t>MINUTA DE TERMO DE PERMISSÃO DE USO TEMPORÁRIO E GRATUITO DE BEM PÚBLICO</w:t>
      </w:r>
    </w:p>
    <w:p w14:paraId="6534DA0E" w14:textId="77777777" w:rsidR="00655903" w:rsidRPr="00D17D5A" w:rsidRDefault="00655903" w:rsidP="00655903">
      <w:pPr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</w:p>
    <w:p w14:paraId="379E3CC1" w14:textId="77777777" w:rsidR="00655903" w:rsidRPr="00D17D5A" w:rsidRDefault="00655903" w:rsidP="00655903">
      <w:pPr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  <w:r w:rsidRPr="00D17D5A">
        <w:rPr>
          <w:rFonts w:ascii="Calibri" w:hAnsi="Calibri" w:cs="Calibri"/>
          <w:sz w:val="24"/>
          <w:szCs w:val="24"/>
        </w:rPr>
        <w:t>TERMO DE PERMISSÃO DE USO Nº _/2026</w:t>
      </w:r>
    </w:p>
    <w:p w14:paraId="4C8D80A5" w14:textId="77777777" w:rsidR="00655903" w:rsidRPr="00D17D5A" w:rsidRDefault="00655903" w:rsidP="00655903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6B8D0D2F" w14:textId="77777777" w:rsidR="00655903" w:rsidRPr="00D17D5A" w:rsidRDefault="00655903" w:rsidP="00655903">
      <w:pPr>
        <w:spacing w:after="0" w:line="240" w:lineRule="auto"/>
        <w:ind w:left="2977" w:firstLine="567"/>
        <w:jc w:val="both"/>
        <w:rPr>
          <w:rFonts w:ascii="Calibri" w:hAnsi="Calibri" w:cs="Calibri"/>
          <w:i/>
          <w:iCs/>
          <w:sz w:val="24"/>
          <w:szCs w:val="24"/>
        </w:rPr>
      </w:pPr>
      <w:r w:rsidRPr="00D17D5A">
        <w:rPr>
          <w:rFonts w:ascii="Calibri" w:hAnsi="Calibri" w:cs="Calibri"/>
          <w:i/>
          <w:iCs/>
          <w:sz w:val="24"/>
          <w:szCs w:val="24"/>
        </w:rPr>
        <w:t>Termo de Permissão de Uso Temporário e Gratuito do Parque de Eventos Aldi João Bisleri, que entre si celebram o Município de Anta Gorda/RS e o Piquete de Laçadores Chilena de Prata, para a realização de Rodeio Crioulo.</w:t>
      </w:r>
    </w:p>
    <w:p w14:paraId="1D3FBCB6" w14:textId="77777777" w:rsidR="00655903" w:rsidRPr="00D17D5A" w:rsidRDefault="00655903" w:rsidP="00655903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33050C68" w14:textId="77777777" w:rsidR="00655903" w:rsidRPr="00D17D5A" w:rsidRDefault="00655903" w:rsidP="00655903">
      <w:pPr>
        <w:spacing w:after="0" w:line="240" w:lineRule="auto"/>
        <w:ind w:firstLine="851"/>
        <w:jc w:val="both"/>
        <w:rPr>
          <w:rFonts w:ascii="Calibri" w:hAnsi="Calibri" w:cs="Calibri"/>
          <w:sz w:val="24"/>
          <w:szCs w:val="24"/>
        </w:rPr>
      </w:pPr>
      <w:r w:rsidRPr="00D17D5A">
        <w:rPr>
          <w:rFonts w:ascii="Calibri" w:hAnsi="Calibri" w:cs="Calibri"/>
          <w:sz w:val="24"/>
          <w:szCs w:val="24"/>
        </w:rPr>
        <w:t xml:space="preserve">Pelo presente instrumento, de um lado, o </w:t>
      </w:r>
      <w:r w:rsidRPr="00D17D5A">
        <w:rPr>
          <w:rFonts w:ascii="Calibri" w:hAnsi="Calibri" w:cs="Calibri"/>
          <w:b/>
          <w:sz w:val="24"/>
          <w:szCs w:val="24"/>
        </w:rPr>
        <w:t>MUNICÍPIO DE ANTA GORDA</w:t>
      </w:r>
      <w:r w:rsidRPr="00D17D5A">
        <w:rPr>
          <w:rFonts w:ascii="Calibri" w:hAnsi="Calibri" w:cs="Calibri"/>
          <w:sz w:val="24"/>
          <w:szCs w:val="24"/>
        </w:rPr>
        <w:t>, pessoa jurídica de direito público, inscrito no CNPJ nº 87.261.509/0001-76, com sede administrativa na Rua Pe. Hermínio Catelli, nº 659, Bairro Centro, neste ato representado pelo Prefeito Municipal, Sr. FRANCISCO DAVID FRIGHETTO, doravante denominado simplesmente PERMITENTE, e, de outro lado, o PIQUETE DE LAÇADORES CHILENA DE PRATA, inscrito no CNPJ sob nº 53.855.963/0001-33, neste ato representado por seu Patrão, LUCIR DA SILVA TATIM, doravante denominado simplesmente PERMISSIONÁRIO, com fundamento na Lei Municipal nº __/2026 e demais disposições legais aplicáveis, resolvem celebrar o presente TERMO DE PERMISSÃO DE USO TEMPORÁRIO E GRATUITO DE BEM PÚBLICO, mediante as seguintes cláusulas e condições:</w:t>
      </w:r>
    </w:p>
    <w:p w14:paraId="66DFC5CC" w14:textId="77777777" w:rsidR="00655903" w:rsidRPr="00D17D5A" w:rsidRDefault="00655903" w:rsidP="00655903">
      <w:pPr>
        <w:spacing w:after="0" w:line="240" w:lineRule="auto"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31B417EC" w14:textId="77777777" w:rsidR="00655903" w:rsidRPr="00D17D5A" w:rsidRDefault="00655903" w:rsidP="00655903">
      <w:pPr>
        <w:spacing w:after="0" w:line="24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D17D5A">
        <w:rPr>
          <w:rFonts w:ascii="Calibri" w:hAnsi="Calibri" w:cs="Calibri"/>
          <w:b/>
          <w:bCs/>
          <w:sz w:val="24"/>
          <w:szCs w:val="24"/>
        </w:rPr>
        <w:t>CLÁUSULA PRIMEIRA – DO OBJETO</w:t>
      </w:r>
    </w:p>
    <w:p w14:paraId="65069964" w14:textId="77777777" w:rsidR="00655903" w:rsidRPr="00D17D5A" w:rsidRDefault="00655903" w:rsidP="00655903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4937774E" w14:textId="77777777" w:rsidR="00655903" w:rsidRPr="00D17D5A" w:rsidRDefault="00655903" w:rsidP="00655903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D17D5A">
        <w:rPr>
          <w:rFonts w:ascii="Calibri" w:hAnsi="Calibri" w:cs="Calibri"/>
          <w:b/>
          <w:bCs/>
          <w:sz w:val="24"/>
          <w:szCs w:val="24"/>
        </w:rPr>
        <w:t>1.1.</w:t>
      </w:r>
      <w:r w:rsidRPr="00D17D5A">
        <w:rPr>
          <w:rFonts w:ascii="Calibri" w:hAnsi="Calibri" w:cs="Calibri"/>
          <w:sz w:val="24"/>
          <w:szCs w:val="24"/>
        </w:rPr>
        <w:t xml:space="preserve"> O presente Termo tem por objeto a permissão de uso, em caráter gratuito, temporário e precário, do Parque de Eventos Aldi João Bisleri, pertencente ao Município de Anta Gorda/RS, em favor do PERMISSIONÁRIO, exclusivamente para a realização de Rodeio Crioulo, previsto para ocorrer nos dias 30 e 31 de outubro e 1º de novembro de 2026.</w:t>
      </w:r>
    </w:p>
    <w:p w14:paraId="6FE8CD57" w14:textId="77777777" w:rsidR="00655903" w:rsidRPr="00D17D5A" w:rsidRDefault="00655903" w:rsidP="00655903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511A72EC" w14:textId="77777777" w:rsidR="00655903" w:rsidRPr="00D17D5A" w:rsidRDefault="00655903" w:rsidP="00655903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D17D5A">
        <w:rPr>
          <w:rFonts w:ascii="Calibri" w:hAnsi="Calibri" w:cs="Calibri"/>
          <w:b/>
          <w:bCs/>
          <w:sz w:val="24"/>
          <w:szCs w:val="24"/>
        </w:rPr>
        <w:t>1.2.</w:t>
      </w:r>
      <w:r w:rsidRPr="00D17D5A">
        <w:rPr>
          <w:rFonts w:ascii="Calibri" w:hAnsi="Calibri" w:cs="Calibri"/>
          <w:sz w:val="24"/>
          <w:szCs w:val="24"/>
        </w:rPr>
        <w:t xml:space="preserve"> A utilização compreende as áreas, instalações e estruturas do Parque de Eventos que forem previamente disponibilizadas pelo Município e consideradas necessárias à realização do evento.</w:t>
      </w:r>
    </w:p>
    <w:p w14:paraId="7EB7AC5C" w14:textId="77777777" w:rsidR="00655903" w:rsidRPr="00D17D5A" w:rsidRDefault="00655903" w:rsidP="00655903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675C4373" w14:textId="77777777" w:rsidR="00655903" w:rsidRPr="00D17D5A" w:rsidRDefault="00655903" w:rsidP="00655903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D17D5A">
        <w:rPr>
          <w:rFonts w:ascii="Calibri" w:hAnsi="Calibri" w:cs="Calibri"/>
          <w:b/>
          <w:bCs/>
          <w:sz w:val="24"/>
          <w:szCs w:val="24"/>
        </w:rPr>
        <w:t>1.3.</w:t>
      </w:r>
      <w:r w:rsidRPr="00D17D5A">
        <w:rPr>
          <w:rFonts w:ascii="Calibri" w:hAnsi="Calibri" w:cs="Calibri"/>
          <w:sz w:val="24"/>
          <w:szCs w:val="24"/>
        </w:rPr>
        <w:t xml:space="preserve"> É expressamente vedada a utilização do imóvel para finalidade diversa daquela prevista neste instrumento, salvo mediante prévia e expressa autorização do Município.</w:t>
      </w:r>
    </w:p>
    <w:p w14:paraId="599480B2" w14:textId="77777777" w:rsidR="00655903" w:rsidRPr="00D17D5A" w:rsidRDefault="00655903" w:rsidP="00655903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512755A0" w14:textId="77777777" w:rsidR="00655903" w:rsidRPr="00D17D5A" w:rsidRDefault="00655903" w:rsidP="00655903">
      <w:pPr>
        <w:spacing w:after="0" w:line="24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D17D5A">
        <w:rPr>
          <w:rFonts w:ascii="Calibri" w:hAnsi="Calibri" w:cs="Calibri"/>
          <w:b/>
          <w:bCs/>
          <w:sz w:val="24"/>
          <w:szCs w:val="24"/>
        </w:rPr>
        <w:t>CLÁUSULA SEGUNDA – DO PERÍODO DE UTILIZAÇÃO</w:t>
      </w:r>
    </w:p>
    <w:p w14:paraId="6D0CC106" w14:textId="77777777" w:rsidR="00655903" w:rsidRPr="00D17D5A" w:rsidRDefault="00655903" w:rsidP="00655903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1D560495" w14:textId="77777777" w:rsidR="00655903" w:rsidRPr="00D17D5A" w:rsidRDefault="00655903" w:rsidP="00655903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D17D5A">
        <w:rPr>
          <w:rFonts w:ascii="Calibri" w:hAnsi="Calibri" w:cs="Calibri"/>
          <w:b/>
          <w:bCs/>
          <w:sz w:val="24"/>
          <w:szCs w:val="24"/>
        </w:rPr>
        <w:t>2.1.</w:t>
      </w:r>
      <w:r w:rsidRPr="00D17D5A">
        <w:rPr>
          <w:rFonts w:ascii="Calibri" w:hAnsi="Calibri" w:cs="Calibri"/>
          <w:sz w:val="24"/>
          <w:szCs w:val="24"/>
        </w:rPr>
        <w:t xml:space="preserve"> A permissão de uso vigorará pelo período necessário à realização do evento, incluindo, mediante autorização da Administração, os dias imediatamente anteriores e posteriores destinados à montagem, preparação, organização, desmontagem e limpeza das estruturas.</w:t>
      </w:r>
    </w:p>
    <w:p w14:paraId="07FA9648" w14:textId="77777777" w:rsidR="00655903" w:rsidRPr="00D17D5A" w:rsidRDefault="00655903" w:rsidP="00655903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33640CF1" w14:textId="77777777" w:rsidR="00655903" w:rsidRPr="00D17D5A" w:rsidRDefault="00655903" w:rsidP="00655903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D17D5A">
        <w:rPr>
          <w:rFonts w:ascii="Calibri" w:hAnsi="Calibri" w:cs="Calibri"/>
          <w:b/>
          <w:bCs/>
          <w:sz w:val="24"/>
          <w:szCs w:val="24"/>
        </w:rPr>
        <w:t>2.2.</w:t>
      </w:r>
      <w:r w:rsidRPr="00D17D5A">
        <w:rPr>
          <w:rFonts w:ascii="Calibri" w:hAnsi="Calibri" w:cs="Calibri"/>
          <w:sz w:val="24"/>
          <w:szCs w:val="24"/>
        </w:rPr>
        <w:t xml:space="preserve"> O período destinado à montagem e desmontagem será ajustado administrativamente entre o Município de Anta Gorda/RS e o PERMISSIONÁRIO, não podendo ultrapassar o estritamente necessário para a realização do evento.</w:t>
      </w:r>
    </w:p>
    <w:p w14:paraId="205149A7" w14:textId="024404C2" w:rsidR="00655903" w:rsidRDefault="00655903" w:rsidP="00655903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067726ED" w14:textId="241CF82A" w:rsidR="00655903" w:rsidRDefault="00655903" w:rsidP="00655903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158EA65C" w14:textId="77777777" w:rsidR="00655903" w:rsidRPr="00D17D5A" w:rsidRDefault="00655903" w:rsidP="00655903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698345CF" w14:textId="77777777" w:rsidR="00655903" w:rsidRPr="00D17D5A" w:rsidRDefault="00655903" w:rsidP="00655903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D17D5A">
        <w:rPr>
          <w:rFonts w:ascii="Calibri" w:hAnsi="Calibri" w:cs="Calibri"/>
          <w:b/>
          <w:bCs/>
          <w:sz w:val="24"/>
          <w:szCs w:val="24"/>
        </w:rPr>
        <w:lastRenderedPageBreak/>
        <w:t>2.3.</w:t>
      </w:r>
      <w:r w:rsidRPr="00D17D5A">
        <w:rPr>
          <w:rFonts w:ascii="Calibri" w:hAnsi="Calibri" w:cs="Calibri"/>
          <w:sz w:val="24"/>
          <w:szCs w:val="24"/>
        </w:rPr>
        <w:t xml:space="preserve"> Encerrado o prazo autorizado, o PERMISSIONÁRIO deverá restituir imediatamente o espaço ao Município, livre e desocupado, nas condições estabelecidas neste Termo.</w:t>
      </w:r>
    </w:p>
    <w:p w14:paraId="6C1A149A" w14:textId="1C90DB1F" w:rsidR="00655903" w:rsidRDefault="00655903" w:rsidP="00655903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5C194184" w14:textId="77777777" w:rsidR="00655903" w:rsidRPr="00D17D5A" w:rsidRDefault="00655903" w:rsidP="00655903">
      <w:pPr>
        <w:spacing w:after="0" w:line="24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D17D5A">
        <w:rPr>
          <w:rFonts w:ascii="Calibri" w:hAnsi="Calibri" w:cs="Calibri"/>
          <w:b/>
          <w:bCs/>
          <w:sz w:val="24"/>
          <w:szCs w:val="24"/>
        </w:rPr>
        <w:t>CLÁUSULA TERCEIRA – DA GRATUIDADE</w:t>
      </w:r>
    </w:p>
    <w:p w14:paraId="4FF35E7C" w14:textId="77777777" w:rsidR="00655903" w:rsidRPr="00D17D5A" w:rsidRDefault="00655903" w:rsidP="00655903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467CACB7" w14:textId="77777777" w:rsidR="00655903" w:rsidRPr="00D17D5A" w:rsidRDefault="00655903" w:rsidP="00655903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D17D5A">
        <w:rPr>
          <w:rFonts w:ascii="Calibri" w:hAnsi="Calibri" w:cs="Calibri"/>
          <w:b/>
          <w:bCs/>
          <w:sz w:val="24"/>
          <w:szCs w:val="24"/>
        </w:rPr>
        <w:t>3.1.</w:t>
      </w:r>
      <w:r w:rsidRPr="00D17D5A">
        <w:rPr>
          <w:rFonts w:ascii="Calibri" w:hAnsi="Calibri" w:cs="Calibri"/>
          <w:sz w:val="24"/>
          <w:szCs w:val="24"/>
        </w:rPr>
        <w:t xml:space="preserve"> A presente permissão de uso é concedida a título gratuito, em razão da finalidade cultural, tradicionalista e comunitária do evento.</w:t>
      </w:r>
    </w:p>
    <w:p w14:paraId="37FAB103" w14:textId="77777777" w:rsidR="00655903" w:rsidRPr="00D17D5A" w:rsidRDefault="00655903" w:rsidP="00655903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27659356" w14:textId="77777777" w:rsidR="00655903" w:rsidRPr="00D17D5A" w:rsidRDefault="00655903" w:rsidP="00655903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D17D5A">
        <w:rPr>
          <w:rFonts w:ascii="Calibri" w:hAnsi="Calibri" w:cs="Calibri"/>
          <w:b/>
          <w:bCs/>
          <w:sz w:val="24"/>
          <w:szCs w:val="24"/>
        </w:rPr>
        <w:t>3.2.</w:t>
      </w:r>
      <w:r w:rsidRPr="00D17D5A">
        <w:rPr>
          <w:rFonts w:ascii="Calibri" w:hAnsi="Calibri" w:cs="Calibri"/>
          <w:sz w:val="24"/>
          <w:szCs w:val="24"/>
        </w:rPr>
        <w:t xml:space="preserve"> A gratuidade da utilização do imóvel não implica assunção, pelo Município, das despesas decorrentes da organização, realização, funcionamento ou encerramento do evento.</w:t>
      </w:r>
    </w:p>
    <w:p w14:paraId="7ED21C83" w14:textId="77777777" w:rsidR="00655903" w:rsidRPr="00D17D5A" w:rsidRDefault="00655903" w:rsidP="00655903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60599B7A" w14:textId="77777777" w:rsidR="00655903" w:rsidRPr="00D17D5A" w:rsidRDefault="00655903" w:rsidP="00655903">
      <w:pPr>
        <w:spacing w:after="0" w:line="24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D17D5A">
        <w:rPr>
          <w:rFonts w:ascii="Calibri" w:hAnsi="Calibri" w:cs="Calibri"/>
          <w:b/>
          <w:bCs/>
          <w:sz w:val="24"/>
          <w:szCs w:val="24"/>
        </w:rPr>
        <w:t>CLÁUSULA QUARTA – DAS OBRIGAÇÕES DO PERMISSIONÁRIO</w:t>
      </w:r>
    </w:p>
    <w:p w14:paraId="68AE9366" w14:textId="77777777" w:rsidR="00655903" w:rsidRPr="00D17D5A" w:rsidRDefault="00655903" w:rsidP="00655903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0C59A878" w14:textId="77777777" w:rsidR="00655903" w:rsidRPr="00D17D5A" w:rsidRDefault="00655903" w:rsidP="00655903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D17D5A">
        <w:rPr>
          <w:rFonts w:ascii="Calibri" w:hAnsi="Calibri" w:cs="Calibri"/>
          <w:sz w:val="24"/>
          <w:szCs w:val="24"/>
        </w:rPr>
        <w:t>Constituem obrigações do PERMISSIONÁRIO:</w:t>
      </w:r>
    </w:p>
    <w:p w14:paraId="66A0B319" w14:textId="77777777" w:rsidR="00655903" w:rsidRPr="00D17D5A" w:rsidRDefault="00655903" w:rsidP="00655903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3E03A611" w14:textId="77777777" w:rsidR="00655903" w:rsidRPr="00D17D5A" w:rsidRDefault="00655903" w:rsidP="00655903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D17D5A">
        <w:rPr>
          <w:rFonts w:ascii="Calibri" w:hAnsi="Calibri" w:cs="Calibri"/>
          <w:b/>
          <w:bCs/>
          <w:sz w:val="24"/>
          <w:szCs w:val="24"/>
        </w:rPr>
        <w:t>I</w:t>
      </w:r>
      <w:r w:rsidRPr="00D17D5A">
        <w:rPr>
          <w:rFonts w:ascii="Calibri" w:hAnsi="Calibri" w:cs="Calibri"/>
          <w:sz w:val="24"/>
          <w:szCs w:val="24"/>
        </w:rPr>
        <w:t xml:space="preserve"> – utilizar o Parque de Eventos exclusivamente para a finalidade estabelecida neste Termo;</w:t>
      </w:r>
    </w:p>
    <w:p w14:paraId="2D06A7CE" w14:textId="77777777" w:rsidR="00655903" w:rsidRPr="00D17D5A" w:rsidRDefault="00655903" w:rsidP="00655903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D17D5A">
        <w:rPr>
          <w:rFonts w:ascii="Calibri" w:hAnsi="Calibri" w:cs="Calibri"/>
          <w:b/>
          <w:bCs/>
          <w:sz w:val="24"/>
          <w:szCs w:val="24"/>
        </w:rPr>
        <w:t>II</w:t>
      </w:r>
      <w:r w:rsidRPr="00D17D5A">
        <w:rPr>
          <w:rFonts w:ascii="Calibri" w:hAnsi="Calibri" w:cs="Calibri"/>
          <w:sz w:val="24"/>
          <w:szCs w:val="24"/>
        </w:rPr>
        <w:t xml:space="preserve"> – zelar pela guarda, conservação e adequada utilização das instalações, estruturas, equipamentos e demais bens públicos colocados à sua disposição;</w:t>
      </w:r>
    </w:p>
    <w:p w14:paraId="73604434" w14:textId="77777777" w:rsidR="00655903" w:rsidRPr="00D17D5A" w:rsidRDefault="00655903" w:rsidP="00655903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D17D5A">
        <w:rPr>
          <w:rFonts w:ascii="Calibri" w:hAnsi="Calibri" w:cs="Calibri"/>
          <w:b/>
          <w:bCs/>
          <w:sz w:val="24"/>
          <w:szCs w:val="24"/>
        </w:rPr>
        <w:t>III</w:t>
      </w:r>
      <w:r w:rsidRPr="00D17D5A">
        <w:rPr>
          <w:rFonts w:ascii="Calibri" w:hAnsi="Calibri" w:cs="Calibri"/>
          <w:sz w:val="24"/>
          <w:szCs w:val="24"/>
        </w:rPr>
        <w:t xml:space="preserve"> – manter o local em adequadas condições de higiene, organização e limpeza durante a realização do evento;</w:t>
      </w:r>
    </w:p>
    <w:p w14:paraId="4F256BD6" w14:textId="77777777" w:rsidR="00655903" w:rsidRPr="00D17D5A" w:rsidRDefault="00655903" w:rsidP="00655903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D17D5A">
        <w:rPr>
          <w:rFonts w:ascii="Calibri" w:hAnsi="Calibri" w:cs="Calibri"/>
          <w:b/>
          <w:bCs/>
          <w:sz w:val="24"/>
          <w:szCs w:val="24"/>
        </w:rPr>
        <w:t>IV</w:t>
      </w:r>
      <w:r w:rsidRPr="00D17D5A">
        <w:rPr>
          <w:rFonts w:ascii="Calibri" w:hAnsi="Calibri" w:cs="Calibri"/>
          <w:sz w:val="24"/>
          <w:szCs w:val="24"/>
        </w:rPr>
        <w:t xml:space="preserve"> – promover, após o encerramento, a completa limpeza e organização dos espaços utilizados;</w:t>
      </w:r>
    </w:p>
    <w:p w14:paraId="69A6CEC6" w14:textId="77777777" w:rsidR="00655903" w:rsidRPr="00D17D5A" w:rsidRDefault="00655903" w:rsidP="00655903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D17D5A">
        <w:rPr>
          <w:rFonts w:ascii="Calibri" w:hAnsi="Calibri" w:cs="Calibri"/>
          <w:b/>
          <w:bCs/>
          <w:sz w:val="24"/>
          <w:szCs w:val="24"/>
        </w:rPr>
        <w:t>V</w:t>
      </w:r>
      <w:r w:rsidRPr="00D17D5A">
        <w:rPr>
          <w:rFonts w:ascii="Calibri" w:hAnsi="Calibri" w:cs="Calibri"/>
          <w:sz w:val="24"/>
          <w:szCs w:val="24"/>
        </w:rPr>
        <w:t xml:space="preserve"> – responsabilizar-se pela reparação dos danos eventualmente causados ao patrimônio público por seus dirigentes, associados, participantes, contratados, prestadores de serviços ou terceiros vinculados à organização do evento, ressalvado o desgaste decorrente do uso normal;</w:t>
      </w:r>
    </w:p>
    <w:p w14:paraId="3F57808F" w14:textId="77777777" w:rsidR="00655903" w:rsidRPr="00D17D5A" w:rsidRDefault="00655903" w:rsidP="00655903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D17D5A">
        <w:rPr>
          <w:rFonts w:ascii="Calibri" w:hAnsi="Calibri" w:cs="Calibri"/>
          <w:b/>
          <w:bCs/>
          <w:sz w:val="24"/>
          <w:szCs w:val="24"/>
        </w:rPr>
        <w:t>VI</w:t>
      </w:r>
      <w:r w:rsidRPr="00D17D5A">
        <w:rPr>
          <w:rFonts w:ascii="Calibri" w:hAnsi="Calibri" w:cs="Calibri"/>
          <w:sz w:val="24"/>
          <w:szCs w:val="24"/>
        </w:rPr>
        <w:t xml:space="preserve"> – cumprir as normas municipais e demais disposições legais aplicáveis à realização do evento;</w:t>
      </w:r>
    </w:p>
    <w:p w14:paraId="1AEBC6BE" w14:textId="77777777" w:rsidR="00655903" w:rsidRPr="00D17D5A" w:rsidRDefault="00655903" w:rsidP="00655903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D17D5A">
        <w:rPr>
          <w:rFonts w:ascii="Calibri" w:hAnsi="Calibri" w:cs="Calibri"/>
          <w:b/>
          <w:bCs/>
          <w:sz w:val="24"/>
          <w:szCs w:val="24"/>
        </w:rPr>
        <w:t>VII</w:t>
      </w:r>
      <w:r w:rsidRPr="00D17D5A">
        <w:rPr>
          <w:rFonts w:ascii="Calibri" w:hAnsi="Calibri" w:cs="Calibri"/>
          <w:sz w:val="24"/>
          <w:szCs w:val="24"/>
        </w:rPr>
        <w:t xml:space="preserve"> – providenciar, sob sua exclusiva responsabilidade, todos os alvarás, licenças, autorizações e documentos legalmente exigíveis para a realização do Rodeio Crioulo;</w:t>
      </w:r>
    </w:p>
    <w:p w14:paraId="623423DD" w14:textId="77777777" w:rsidR="00655903" w:rsidRPr="00D17D5A" w:rsidRDefault="00655903" w:rsidP="00655903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D17D5A">
        <w:rPr>
          <w:rFonts w:ascii="Calibri" w:hAnsi="Calibri" w:cs="Calibri"/>
          <w:b/>
          <w:bCs/>
          <w:sz w:val="24"/>
          <w:szCs w:val="24"/>
        </w:rPr>
        <w:t>VIII</w:t>
      </w:r>
      <w:r w:rsidRPr="00D17D5A">
        <w:rPr>
          <w:rFonts w:ascii="Calibri" w:hAnsi="Calibri" w:cs="Calibri"/>
          <w:sz w:val="24"/>
          <w:szCs w:val="24"/>
        </w:rPr>
        <w:t xml:space="preserve"> – observar as exigências sanitárias, ambientais, de segurança, acessibilidade, prevenção e proteção contra incêndios e demais normas pertinentes;</w:t>
      </w:r>
    </w:p>
    <w:p w14:paraId="0550C203" w14:textId="77777777" w:rsidR="00655903" w:rsidRPr="00D17D5A" w:rsidRDefault="00655903" w:rsidP="00655903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D17D5A">
        <w:rPr>
          <w:rFonts w:ascii="Calibri" w:hAnsi="Calibri" w:cs="Calibri"/>
          <w:b/>
          <w:bCs/>
          <w:sz w:val="24"/>
          <w:szCs w:val="24"/>
        </w:rPr>
        <w:t>IX</w:t>
      </w:r>
      <w:r w:rsidRPr="00D17D5A">
        <w:rPr>
          <w:rFonts w:ascii="Calibri" w:hAnsi="Calibri" w:cs="Calibri"/>
          <w:sz w:val="24"/>
          <w:szCs w:val="24"/>
        </w:rPr>
        <w:t xml:space="preserve"> – responsabilizar-se pela organização e segurança do evento, inclusive pelo controle de acesso e demais providências necessárias à proteção dos participantes e do patrimônio;</w:t>
      </w:r>
    </w:p>
    <w:p w14:paraId="062F8FB6" w14:textId="77777777" w:rsidR="00655903" w:rsidRPr="00D17D5A" w:rsidRDefault="00655903" w:rsidP="00655903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D17D5A">
        <w:rPr>
          <w:rFonts w:ascii="Calibri" w:hAnsi="Calibri" w:cs="Calibri"/>
          <w:b/>
          <w:bCs/>
          <w:sz w:val="24"/>
          <w:szCs w:val="24"/>
        </w:rPr>
        <w:t>X</w:t>
      </w:r>
      <w:r w:rsidRPr="00D17D5A">
        <w:rPr>
          <w:rFonts w:ascii="Calibri" w:hAnsi="Calibri" w:cs="Calibri"/>
          <w:sz w:val="24"/>
          <w:szCs w:val="24"/>
        </w:rPr>
        <w:t xml:space="preserve"> – observar a legislação aplicável à realização de rodeios e atividades tradicionalistas, inclusive quanto ao manejo e bem-estar dos animais utilizados no evento;</w:t>
      </w:r>
    </w:p>
    <w:p w14:paraId="69A8E972" w14:textId="77777777" w:rsidR="00655903" w:rsidRPr="00D17D5A" w:rsidRDefault="00655903" w:rsidP="00655903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D17D5A">
        <w:rPr>
          <w:rFonts w:ascii="Calibri" w:hAnsi="Calibri" w:cs="Calibri"/>
          <w:b/>
          <w:bCs/>
          <w:sz w:val="24"/>
          <w:szCs w:val="24"/>
        </w:rPr>
        <w:t>XI</w:t>
      </w:r>
      <w:r w:rsidRPr="00D17D5A">
        <w:rPr>
          <w:rFonts w:ascii="Calibri" w:hAnsi="Calibri" w:cs="Calibri"/>
          <w:sz w:val="24"/>
          <w:szCs w:val="24"/>
        </w:rPr>
        <w:t xml:space="preserve"> – não realizar intervenções, obras ou modificações permanentes nas instalações do Parque sem prévia e expressa autorização do Município;</w:t>
      </w:r>
    </w:p>
    <w:p w14:paraId="67FD28CF" w14:textId="77777777" w:rsidR="00655903" w:rsidRPr="00D17D5A" w:rsidRDefault="00655903" w:rsidP="00655903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D17D5A">
        <w:rPr>
          <w:rFonts w:ascii="Calibri" w:hAnsi="Calibri" w:cs="Calibri"/>
          <w:b/>
          <w:bCs/>
          <w:sz w:val="24"/>
          <w:szCs w:val="24"/>
        </w:rPr>
        <w:t>XII</w:t>
      </w:r>
      <w:r w:rsidRPr="00D17D5A">
        <w:rPr>
          <w:rFonts w:ascii="Calibri" w:hAnsi="Calibri" w:cs="Calibri"/>
          <w:sz w:val="24"/>
          <w:szCs w:val="24"/>
        </w:rPr>
        <w:t xml:space="preserve"> – não ceder, transferir ou emprestar, total ou parcialmente, os direitos decorrentes desta permissão a terceiros;</w:t>
      </w:r>
    </w:p>
    <w:p w14:paraId="7613720D" w14:textId="4B7636CA" w:rsidR="00655903" w:rsidRDefault="00655903" w:rsidP="00655903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D17D5A">
        <w:rPr>
          <w:rFonts w:ascii="Calibri" w:hAnsi="Calibri" w:cs="Calibri"/>
          <w:b/>
          <w:bCs/>
          <w:sz w:val="24"/>
          <w:szCs w:val="24"/>
        </w:rPr>
        <w:t>XIII</w:t>
      </w:r>
      <w:r w:rsidRPr="00D17D5A">
        <w:rPr>
          <w:rFonts w:ascii="Calibri" w:hAnsi="Calibri" w:cs="Calibri"/>
          <w:sz w:val="24"/>
          <w:szCs w:val="24"/>
        </w:rPr>
        <w:t xml:space="preserve"> – permitir o livre acesso de agentes e servidores municipais ao local para fins de fiscalização e acompanhamento da utilização do bem;</w:t>
      </w:r>
    </w:p>
    <w:p w14:paraId="1120B608" w14:textId="2EF411CC" w:rsidR="00655903" w:rsidRDefault="00655903" w:rsidP="00655903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645B7E1F" w14:textId="77777777" w:rsidR="00655903" w:rsidRPr="00D17D5A" w:rsidRDefault="00655903" w:rsidP="00655903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630B494B" w14:textId="77777777" w:rsidR="00655903" w:rsidRPr="00D17D5A" w:rsidRDefault="00655903" w:rsidP="00655903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D17D5A">
        <w:rPr>
          <w:rFonts w:ascii="Calibri" w:hAnsi="Calibri" w:cs="Calibri"/>
          <w:b/>
          <w:bCs/>
          <w:sz w:val="24"/>
          <w:szCs w:val="24"/>
        </w:rPr>
        <w:lastRenderedPageBreak/>
        <w:t>XIV</w:t>
      </w:r>
      <w:r w:rsidRPr="00D17D5A">
        <w:rPr>
          <w:rFonts w:ascii="Calibri" w:hAnsi="Calibri" w:cs="Calibri"/>
          <w:sz w:val="24"/>
          <w:szCs w:val="24"/>
        </w:rPr>
        <w:t xml:space="preserve"> – restituir o imóvel ao Município imediatamente após o término da permissão, nas condições em que o recebeu, ressalvado o desgaste natural decorrente da utilização regular.</w:t>
      </w:r>
    </w:p>
    <w:p w14:paraId="1720FC7A" w14:textId="77777777" w:rsidR="00655903" w:rsidRPr="00D17D5A" w:rsidRDefault="00655903" w:rsidP="00655903">
      <w:pPr>
        <w:spacing w:after="0" w:line="240" w:lineRule="auto"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678288FE" w14:textId="77777777" w:rsidR="00655903" w:rsidRPr="00D17D5A" w:rsidRDefault="00655903" w:rsidP="00655903">
      <w:pPr>
        <w:spacing w:after="0" w:line="24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D17D5A">
        <w:rPr>
          <w:rFonts w:ascii="Calibri" w:hAnsi="Calibri" w:cs="Calibri"/>
          <w:b/>
          <w:bCs/>
          <w:sz w:val="24"/>
          <w:szCs w:val="24"/>
        </w:rPr>
        <w:t>CLÁUSULA QUINTA – DAS LICENÇAS E AUTORIZAÇÕES</w:t>
      </w:r>
    </w:p>
    <w:p w14:paraId="15CE6CB7" w14:textId="77777777" w:rsidR="00655903" w:rsidRPr="00D17D5A" w:rsidRDefault="00655903" w:rsidP="00655903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2B2D664C" w14:textId="77777777" w:rsidR="00655903" w:rsidRPr="00D17D5A" w:rsidRDefault="00655903" w:rsidP="00655903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D17D5A">
        <w:rPr>
          <w:rFonts w:ascii="Calibri" w:hAnsi="Calibri" w:cs="Calibri"/>
          <w:b/>
          <w:bCs/>
          <w:sz w:val="24"/>
          <w:szCs w:val="24"/>
        </w:rPr>
        <w:t>5.1.</w:t>
      </w:r>
      <w:r w:rsidRPr="00D17D5A">
        <w:rPr>
          <w:rFonts w:ascii="Calibri" w:hAnsi="Calibri" w:cs="Calibri"/>
          <w:sz w:val="24"/>
          <w:szCs w:val="24"/>
        </w:rPr>
        <w:t xml:space="preserve"> A assinatura deste Termo não substitui nem dispensa a obtenção, pelo PERMISSIONÁRIO, dos alvarás, licenças e autorizações exigidos pelos órgãos públicos competentes.</w:t>
      </w:r>
    </w:p>
    <w:p w14:paraId="07BA45D5" w14:textId="77777777" w:rsidR="00655903" w:rsidRPr="00D17D5A" w:rsidRDefault="00655903" w:rsidP="00655903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1015B627" w14:textId="77777777" w:rsidR="00655903" w:rsidRPr="00D17D5A" w:rsidRDefault="00655903" w:rsidP="00655903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D17D5A">
        <w:rPr>
          <w:rFonts w:ascii="Calibri" w:hAnsi="Calibri" w:cs="Calibri"/>
          <w:b/>
          <w:bCs/>
          <w:sz w:val="24"/>
          <w:szCs w:val="24"/>
        </w:rPr>
        <w:t>5.2.</w:t>
      </w:r>
      <w:r w:rsidRPr="00D17D5A">
        <w:rPr>
          <w:rFonts w:ascii="Calibri" w:hAnsi="Calibri" w:cs="Calibri"/>
          <w:sz w:val="24"/>
          <w:szCs w:val="24"/>
        </w:rPr>
        <w:t xml:space="preserve"> A realização do evento fica condicionada ao atendimento das exigências administrativas, sanitárias, ambientais, de segurança, prevenção contra incêndios e demais requisitos previstos na legislação vigente.</w:t>
      </w:r>
    </w:p>
    <w:p w14:paraId="2BF9AB5E" w14:textId="77777777" w:rsidR="00655903" w:rsidRPr="00D17D5A" w:rsidRDefault="00655903" w:rsidP="00655903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24300DA4" w14:textId="77777777" w:rsidR="00655903" w:rsidRPr="00D17D5A" w:rsidRDefault="00655903" w:rsidP="00655903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D17D5A">
        <w:rPr>
          <w:rFonts w:ascii="Calibri" w:hAnsi="Calibri" w:cs="Calibri"/>
          <w:b/>
          <w:bCs/>
          <w:sz w:val="24"/>
          <w:szCs w:val="24"/>
        </w:rPr>
        <w:t>5.3.</w:t>
      </w:r>
      <w:r w:rsidRPr="00D17D5A">
        <w:rPr>
          <w:rFonts w:ascii="Calibri" w:hAnsi="Calibri" w:cs="Calibri"/>
          <w:sz w:val="24"/>
          <w:szCs w:val="24"/>
        </w:rPr>
        <w:t xml:space="preserve"> Eventual impossibilidade de realização do evento em razão da ausência de licença, alvará ou autorização necessária não gerará direito a indenização contra o Município.</w:t>
      </w:r>
    </w:p>
    <w:p w14:paraId="628813E8" w14:textId="77777777" w:rsidR="00655903" w:rsidRPr="00D17D5A" w:rsidRDefault="00655903" w:rsidP="00655903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11FC8AE5" w14:textId="77777777" w:rsidR="00655903" w:rsidRPr="00D17D5A" w:rsidRDefault="00655903" w:rsidP="00655903">
      <w:pPr>
        <w:spacing w:after="0" w:line="24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D17D5A">
        <w:rPr>
          <w:rFonts w:ascii="Calibri" w:hAnsi="Calibri" w:cs="Calibri"/>
          <w:b/>
          <w:bCs/>
          <w:sz w:val="24"/>
          <w:szCs w:val="24"/>
        </w:rPr>
        <w:t>CLÁUSULA SEXTA – DA RESPONSABILIDADE</w:t>
      </w:r>
    </w:p>
    <w:p w14:paraId="2069319C" w14:textId="77777777" w:rsidR="00655903" w:rsidRPr="00D17D5A" w:rsidRDefault="00655903" w:rsidP="00655903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7EA0ECE8" w14:textId="77777777" w:rsidR="00655903" w:rsidRPr="00D17D5A" w:rsidRDefault="00655903" w:rsidP="00655903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D17D5A">
        <w:rPr>
          <w:rFonts w:ascii="Calibri" w:hAnsi="Calibri" w:cs="Calibri"/>
          <w:b/>
          <w:bCs/>
          <w:sz w:val="24"/>
          <w:szCs w:val="24"/>
        </w:rPr>
        <w:t>6.1.</w:t>
      </w:r>
      <w:r w:rsidRPr="00D17D5A">
        <w:rPr>
          <w:rFonts w:ascii="Calibri" w:hAnsi="Calibri" w:cs="Calibri"/>
          <w:sz w:val="24"/>
          <w:szCs w:val="24"/>
        </w:rPr>
        <w:t xml:space="preserve"> O PERMISSIONÁRIO assume a responsabilidade exclusiva pela organização e realização do evento, respondendo, na forma da legislação aplicável, pelos danos decorrentes de atos ou omissões que lhe sejam imputáveis.</w:t>
      </w:r>
    </w:p>
    <w:p w14:paraId="7EAD8C2B" w14:textId="77777777" w:rsidR="00655903" w:rsidRPr="00D17D5A" w:rsidRDefault="00655903" w:rsidP="00655903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62E7529E" w14:textId="77777777" w:rsidR="00655903" w:rsidRPr="00D17D5A" w:rsidRDefault="00655903" w:rsidP="00655903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D17D5A">
        <w:rPr>
          <w:rFonts w:ascii="Calibri" w:hAnsi="Calibri" w:cs="Calibri"/>
          <w:b/>
          <w:bCs/>
          <w:sz w:val="24"/>
          <w:szCs w:val="24"/>
        </w:rPr>
        <w:t>6.2.</w:t>
      </w:r>
      <w:r w:rsidRPr="00D17D5A">
        <w:rPr>
          <w:rFonts w:ascii="Calibri" w:hAnsi="Calibri" w:cs="Calibri"/>
          <w:sz w:val="24"/>
          <w:szCs w:val="24"/>
        </w:rPr>
        <w:t xml:space="preserve"> Compete ao PERMISSIONÁRIO responder pelas obrigações civis, administrativas, trabalhistas, previdenciárias, tributárias e demais encargos decorrentes das atividades por ele diretamente contratadas para a realização do evento.</w:t>
      </w:r>
    </w:p>
    <w:p w14:paraId="5F59611F" w14:textId="77777777" w:rsidR="00655903" w:rsidRPr="00D17D5A" w:rsidRDefault="00655903" w:rsidP="00655903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02EFC76B" w14:textId="77777777" w:rsidR="00655903" w:rsidRPr="00D17D5A" w:rsidRDefault="00655903" w:rsidP="00655903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D17D5A">
        <w:rPr>
          <w:rFonts w:ascii="Calibri" w:hAnsi="Calibri" w:cs="Calibri"/>
          <w:b/>
          <w:bCs/>
          <w:sz w:val="24"/>
          <w:szCs w:val="24"/>
        </w:rPr>
        <w:t>6.3.</w:t>
      </w:r>
      <w:r w:rsidRPr="00D17D5A">
        <w:rPr>
          <w:rFonts w:ascii="Calibri" w:hAnsi="Calibri" w:cs="Calibri"/>
          <w:sz w:val="24"/>
          <w:szCs w:val="24"/>
        </w:rPr>
        <w:t xml:space="preserve"> A presente permissão não estabelece vínculo trabalhista, societário, associativo ou de representação entre o Município de Anta Gorda/RS e o PERMISSIONÁRIO, seus empregados, contratados ou prestadores de serviços.</w:t>
      </w:r>
    </w:p>
    <w:p w14:paraId="43C20F97" w14:textId="77777777" w:rsidR="00655903" w:rsidRPr="00D17D5A" w:rsidRDefault="00655903" w:rsidP="00655903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63419DBA" w14:textId="77777777" w:rsidR="00655903" w:rsidRPr="00D17D5A" w:rsidRDefault="00655903" w:rsidP="00655903">
      <w:pPr>
        <w:spacing w:after="0" w:line="24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D17D5A">
        <w:rPr>
          <w:rFonts w:ascii="Calibri" w:hAnsi="Calibri" w:cs="Calibri"/>
          <w:b/>
          <w:bCs/>
          <w:sz w:val="24"/>
          <w:szCs w:val="24"/>
        </w:rPr>
        <w:t>CLÁUSULA SÉTIMA – DA VISTORIA E DEVOLUÇÃO DO IMÓVEL</w:t>
      </w:r>
    </w:p>
    <w:p w14:paraId="674CD6F0" w14:textId="77777777" w:rsidR="00655903" w:rsidRPr="00D17D5A" w:rsidRDefault="00655903" w:rsidP="00655903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09DEA462" w14:textId="77777777" w:rsidR="00655903" w:rsidRPr="00D17D5A" w:rsidRDefault="00655903" w:rsidP="00655903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D17D5A">
        <w:rPr>
          <w:rFonts w:ascii="Calibri" w:hAnsi="Calibri" w:cs="Calibri"/>
          <w:b/>
          <w:bCs/>
          <w:sz w:val="24"/>
          <w:szCs w:val="24"/>
        </w:rPr>
        <w:t>7.1.</w:t>
      </w:r>
      <w:r w:rsidRPr="00D17D5A">
        <w:rPr>
          <w:rFonts w:ascii="Calibri" w:hAnsi="Calibri" w:cs="Calibri"/>
          <w:sz w:val="24"/>
          <w:szCs w:val="24"/>
        </w:rPr>
        <w:t xml:space="preserve"> O Município de Anta Gorda/RS poderá realizar vistoria das instalações antes da entrega do espaço ao PERMISSIONÁRIO, bem como após o encerramento do evento.</w:t>
      </w:r>
    </w:p>
    <w:p w14:paraId="3D550C5C" w14:textId="77777777" w:rsidR="00655903" w:rsidRPr="00D17D5A" w:rsidRDefault="00655903" w:rsidP="00655903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02C7E737" w14:textId="77777777" w:rsidR="00655903" w:rsidRPr="00D17D5A" w:rsidRDefault="00655903" w:rsidP="00655903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D17D5A">
        <w:rPr>
          <w:rFonts w:ascii="Calibri" w:hAnsi="Calibri" w:cs="Calibri"/>
          <w:b/>
          <w:bCs/>
          <w:sz w:val="24"/>
          <w:szCs w:val="24"/>
        </w:rPr>
        <w:t>7.2.</w:t>
      </w:r>
      <w:r w:rsidRPr="00D17D5A">
        <w:rPr>
          <w:rFonts w:ascii="Calibri" w:hAnsi="Calibri" w:cs="Calibri"/>
          <w:sz w:val="24"/>
          <w:szCs w:val="24"/>
        </w:rPr>
        <w:t xml:space="preserve"> Constatada a ocorrência de danos ao patrimônio municipal decorrentes da utilização do imóvel, o PERMISSIONÁRIO será notificado para promover o respectivo reparo ou ressarcimento, assegurados o contraditório e a ampla defesa.</w:t>
      </w:r>
    </w:p>
    <w:p w14:paraId="49FDC886" w14:textId="77777777" w:rsidR="00655903" w:rsidRPr="00D17D5A" w:rsidRDefault="00655903" w:rsidP="00655903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2802A895" w14:textId="77777777" w:rsidR="00655903" w:rsidRPr="00D17D5A" w:rsidRDefault="00655903" w:rsidP="00655903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D17D5A">
        <w:rPr>
          <w:rFonts w:ascii="Calibri" w:hAnsi="Calibri" w:cs="Calibri"/>
          <w:b/>
          <w:bCs/>
          <w:sz w:val="24"/>
          <w:szCs w:val="24"/>
        </w:rPr>
        <w:t>7.3.</w:t>
      </w:r>
      <w:r w:rsidRPr="00D17D5A">
        <w:rPr>
          <w:rFonts w:ascii="Calibri" w:hAnsi="Calibri" w:cs="Calibri"/>
          <w:sz w:val="24"/>
          <w:szCs w:val="24"/>
        </w:rPr>
        <w:t xml:space="preserve"> A devolução do imóvel não afasta a responsabilidade por danos posteriormente constatados e comprovadamente relacionados à utilização objeto deste Termo.</w:t>
      </w:r>
    </w:p>
    <w:p w14:paraId="090A15D4" w14:textId="77777777" w:rsidR="00655903" w:rsidRPr="00D17D5A" w:rsidRDefault="00655903" w:rsidP="00655903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62F4143F" w14:textId="25026240" w:rsidR="00655903" w:rsidRDefault="00655903" w:rsidP="00655903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677FF5CF" w14:textId="3305E7C2" w:rsidR="00655903" w:rsidRDefault="00655903" w:rsidP="00655903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0498C3FD" w14:textId="73A37176" w:rsidR="00655903" w:rsidRDefault="00655903" w:rsidP="00655903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6044B0AE" w14:textId="77777777" w:rsidR="00655903" w:rsidRPr="00D17D5A" w:rsidRDefault="00655903" w:rsidP="00655903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48B9917F" w14:textId="77777777" w:rsidR="00655903" w:rsidRPr="00D17D5A" w:rsidRDefault="00655903" w:rsidP="00655903">
      <w:pPr>
        <w:spacing w:after="0" w:line="24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D17D5A">
        <w:rPr>
          <w:rFonts w:ascii="Calibri" w:hAnsi="Calibri" w:cs="Calibri"/>
          <w:b/>
          <w:bCs/>
          <w:sz w:val="24"/>
          <w:szCs w:val="24"/>
        </w:rPr>
        <w:lastRenderedPageBreak/>
        <w:t>CLÁUSULA OITAVA – DA FISCALIZAÇÃO</w:t>
      </w:r>
    </w:p>
    <w:p w14:paraId="120FA276" w14:textId="77777777" w:rsidR="00655903" w:rsidRPr="00D17D5A" w:rsidRDefault="00655903" w:rsidP="00655903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7CD83CDD" w14:textId="77777777" w:rsidR="00655903" w:rsidRPr="00D17D5A" w:rsidRDefault="00655903" w:rsidP="00655903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D17D5A">
        <w:rPr>
          <w:rFonts w:ascii="Calibri" w:hAnsi="Calibri" w:cs="Calibri"/>
          <w:b/>
          <w:bCs/>
          <w:sz w:val="24"/>
          <w:szCs w:val="24"/>
        </w:rPr>
        <w:t>8.1.</w:t>
      </w:r>
      <w:r w:rsidRPr="00D17D5A">
        <w:rPr>
          <w:rFonts w:ascii="Calibri" w:hAnsi="Calibri" w:cs="Calibri"/>
          <w:sz w:val="24"/>
          <w:szCs w:val="24"/>
        </w:rPr>
        <w:t xml:space="preserve"> O Município de Anta Gorda/RS poderá acompanhar e fiscalizar, por intermédio dos órgãos competentes, o cumprimento das obrigações previstas neste Termo.</w:t>
      </w:r>
    </w:p>
    <w:p w14:paraId="0EA3ECBD" w14:textId="77777777" w:rsidR="00655903" w:rsidRPr="00D17D5A" w:rsidRDefault="00655903" w:rsidP="00655903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41BDCB47" w14:textId="77777777" w:rsidR="00655903" w:rsidRPr="00D17D5A" w:rsidRDefault="00655903" w:rsidP="00655903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D17D5A">
        <w:rPr>
          <w:rFonts w:ascii="Calibri" w:hAnsi="Calibri" w:cs="Calibri"/>
          <w:b/>
          <w:bCs/>
          <w:sz w:val="24"/>
          <w:szCs w:val="24"/>
        </w:rPr>
        <w:t>8.2.</w:t>
      </w:r>
      <w:r w:rsidRPr="00D17D5A">
        <w:rPr>
          <w:rFonts w:ascii="Calibri" w:hAnsi="Calibri" w:cs="Calibri"/>
          <w:sz w:val="24"/>
          <w:szCs w:val="24"/>
        </w:rPr>
        <w:t xml:space="preserve"> A fiscalização municipal não transfere ao Município de Anta Gorda/RS a responsabilidade pela organização ou execução do evento.</w:t>
      </w:r>
    </w:p>
    <w:p w14:paraId="292C3A9C" w14:textId="77777777" w:rsidR="00655903" w:rsidRPr="00D17D5A" w:rsidRDefault="00655903" w:rsidP="00655903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17C49706" w14:textId="77777777" w:rsidR="00655903" w:rsidRPr="00D17D5A" w:rsidRDefault="00655903" w:rsidP="00655903">
      <w:pPr>
        <w:spacing w:after="0" w:line="24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D17D5A">
        <w:rPr>
          <w:rFonts w:ascii="Calibri" w:hAnsi="Calibri" w:cs="Calibri"/>
          <w:b/>
          <w:bCs/>
          <w:sz w:val="24"/>
          <w:szCs w:val="24"/>
        </w:rPr>
        <w:t>CLÁUSULA NONA – DA PRECARIEDADE E REVOGAÇÃO</w:t>
      </w:r>
    </w:p>
    <w:p w14:paraId="6BE2854A" w14:textId="77777777" w:rsidR="00655903" w:rsidRPr="00D17D5A" w:rsidRDefault="00655903" w:rsidP="00655903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6C2045FE" w14:textId="77777777" w:rsidR="00655903" w:rsidRPr="00D17D5A" w:rsidRDefault="00655903" w:rsidP="00655903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D17D5A">
        <w:rPr>
          <w:rFonts w:ascii="Calibri" w:hAnsi="Calibri" w:cs="Calibri"/>
          <w:b/>
          <w:bCs/>
          <w:sz w:val="24"/>
          <w:szCs w:val="24"/>
        </w:rPr>
        <w:t>9.1.</w:t>
      </w:r>
      <w:r w:rsidRPr="00D17D5A">
        <w:rPr>
          <w:rFonts w:ascii="Calibri" w:hAnsi="Calibri" w:cs="Calibri"/>
          <w:sz w:val="24"/>
          <w:szCs w:val="24"/>
        </w:rPr>
        <w:t xml:space="preserve"> A presente permissão possui natureza precária, temporária e revogável, não constituindo direito real ou qualquer direito de posse permanente sobre o imóvel.</w:t>
      </w:r>
    </w:p>
    <w:p w14:paraId="2D2A0082" w14:textId="77777777" w:rsidR="00655903" w:rsidRPr="00D17D5A" w:rsidRDefault="00655903" w:rsidP="00655903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3F624FF9" w14:textId="77777777" w:rsidR="00655903" w:rsidRPr="00D17D5A" w:rsidRDefault="00655903" w:rsidP="00655903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D17D5A">
        <w:rPr>
          <w:rFonts w:ascii="Calibri" w:hAnsi="Calibri" w:cs="Calibri"/>
          <w:b/>
          <w:bCs/>
          <w:sz w:val="24"/>
          <w:szCs w:val="24"/>
        </w:rPr>
        <w:t>9.2.</w:t>
      </w:r>
      <w:r w:rsidRPr="00D17D5A">
        <w:rPr>
          <w:rFonts w:ascii="Calibri" w:hAnsi="Calibri" w:cs="Calibri"/>
          <w:sz w:val="24"/>
          <w:szCs w:val="24"/>
        </w:rPr>
        <w:t xml:space="preserve"> A permissão poderá ser revogada pelo Município, mediante decisão motivada, quando houver:</w:t>
      </w:r>
    </w:p>
    <w:p w14:paraId="39A2C7A4" w14:textId="77777777" w:rsidR="00655903" w:rsidRPr="00D17D5A" w:rsidRDefault="00655903" w:rsidP="00655903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34D1C3A8" w14:textId="77777777" w:rsidR="00655903" w:rsidRPr="00D17D5A" w:rsidRDefault="00655903" w:rsidP="00655903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D17D5A">
        <w:rPr>
          <w:rFonts w:ascii="Calibri" w:hAnsi="Calibri" w:cs="Calibri"/>
          <w:b/>
          <w:bCs/>
          <w:sz w:val="24"/>
          <w:szCs w:val="24"/>
        </w:rPr>
        <w:t>I</w:t>
      </w:r>
      <w:r w:rsidRPr="00D17D5A">
        <w:rPr>
          <w:rFonts w:ascii="Calibri" w:hAnsi="Calibri" w:cs="Calibri"/>
          <w:sz w:val="24"/>
          <w:szCs w:val="24"/>
        </w:rPr>
        <w:t xml:space="preserve"> – descumprimento das disposições deste Termo;</w:t>
      </w:r>
    </w:p>
    <w:p w14:paraId="6E4BDF24" w14:textId="77777777" w:rsidR="00655903" w:rsidRPr="00D17D5A" w:rsidRDefault="00655903" w:rsidP="00655903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D17D5A">
        <w:rPr>
          <w:rFonts w:ascii="Calibri" w:hAnsi="Calibri" w:cs="Calibri"/>
          <w:b/>
          <w:bCs/>
          <w:sz w:val="24"/>
          <w:szCs w:val="24"/>
        </w:rPr>
        <w:t>II</w:t>
      </w:r>
      <w:r w:rsidRPr="00D17D5A">
        <w:rPr>
          <w:rFonts w:ascii="Calibri" w:hAnsi="Calibri" w:cs="Calibri"/>
          <w:sz w:val="24"/>
          <w:szCs w:val="24"/>
        </w:rPr>
        <w:t xml:space="preserve"> – utilização do imóvel para finalidade diversa da autorizada;</w:t>
      </w:r>
    </w:p>
    <w:p w14:paraId="6FBC637C" w14:textId="2F298783" w:rsidR="00655903" w:rsidRPr="00D17D5A" w:rsidRDefault="00655903" w:rsidP="00655903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D17D5A">
        <w:rPr>
          <w:rFonts w:ascii="Calibri" w:hAnsi="Calibri" w:cs="Calibri"/>
          <w:b/>
          <w:bCs/>
          <w:sz w:val="24"/>
          <w:szCs w:val="24"/>
        </w:rPr>
        <w:t>III</w:t>
      </w:r>
      <w:r w:rsidRPr="00D17D5A">
        <w:rPr>
          <w:rFonts w:ascii="Calibri" w:hAnsi="Calibri" w:cs="Calibri"/>
          <w:sz w:val="24"/>
          <w:szCs w:val="24"/>
        </w:rPr>
        <w:t xml:space="preserve"> – descumprimento de determinação dos </w:t>
      </w:r>
      <w:r w:rsidRPr="00D17D5A">
        <w:rPr>
          <w:rFonts w:ascii="Calibri" w:hAnsi="Calibri" w:cs="Calibri"/>
          <w:sz w:val="24"/>
          <w:szCs w:val="24"/>
        </w:rPr>
        <w:t>órgãos</w:t>
      </w:r>
      <w:r w:rsidRPr="00D17D5A">
        <w:rPr>
          <w:rFonts w:ascii="Calibri" w:hAnsi="Calibri" w:cs="Calibri"/>
          <w:sz w:val="24"/>
          <w:szCs w:val="24"/>
        </w:rPr>
        <w:t xml:space="preserve"> municipais competentes;</w:t>
      </w:r>
    </w:p>
    <w:p w14:paraId="29416C2E" w14:textId="77777777" w:rsidR="00655903" w:rsidRPr="00D17D5A" w:rsidRDefault="00655903" w:rsidP="00655903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D17D5A">
        <w:rPr>
          <w:rFonts w:ascii="Calibri" w:hAnsi="Calibri" w:cs="Calibri"/>
          <w:b/>
          <w:bCs/>
          <w:sz w:val="24"/>
          <w:szCs w:val="24"/>
        </w:rPr>
        <w:t>IV</w:t>
      </w:r>
      <w:r w:rsidRPr="00D17D5A">
        <w:rPr>
          <w:rFonts w:ascii="Calibri" w:hAnsi="Calibri" w:cs="Calibri"/>
          <w:sz w:val="24"/>
          <w:szCs w:val="24"/>
        </w:rPr>
        <w:t xml:space="preserve"> – risco à segurança das pessoas ou ao patrimônio público;</w:t>
      </w:r>
    </w:p>
    <w:p w14:paraId="4DDFFC59" w14:textId="77777777" w:rsidR="00655903" w:rsidRPr="00D17D5A" w:rsidRDefault="00655903" w:rsidP="00655903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D17D5A">
        <w:rPr>
          <w:rFonts w:ascii="Calibri" w:hAnsi="Calibri" w:cs="Calibri"/>
          <w:b/>
          <w:bCs/>
          <w:sz w:val="24"/>
          <w:szCs w:val="24"/>
        </w:rPr>
        <w:t>V</w:t>
      </w:r>
      <w:r w:rsidRPr="00D17D5A">
        <w:rPr>
          <w:rFonts w:ascii="Calibri" w:hAnsi="Calibri" w:cs="Calibri"/>
          <w:sz w:val="24"/>
          <w:szCs w:val="24"/>
        </w:rPr>
        <w:t xml:space="preserve"> – motivo superveniente de relevante interesse público.</w:t>
      </w:r>
    </w:p>
    <w:p w14:paraId="24E0C1CB" w14:textId="77777777" w:rsidR="00655903" w:rsidRPr="00D17D5A" w:rsidRDefault="00655903" w:rsidP="00655903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44A9CD38" w14:textId="77777777" w:rsidR="00655903" w:rsidRPr="00D17D5A" w:rsidRDefault="00655903" w:rsidP="00655903">
      <w:pPr>
        <w:spacing w:after="0" w:line="24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D17D5A">
        <w:rPr>
          <w:rFonts w:ascii="Calibri" w:hAnsi="Calibri" w:cs="Calibri"/>
          <w:b/>
          <w:bCs/>
          <w:sz w:val="24"/>
          <w:szCs w:val="24"/>
        </w:rPr>
        <w:t>CLÁUSULA DÉCIMA – DA AUSÊNCIA DE REPASSE FINANCEIRO</w:t>
      </w:r>
    </w:p>
    <w:p w14:paraId="4132C7AB" w14:textId="77777777" w:rsidR="00655903" w:rsidRPr="00D17D5A" w:rsidRDefault="00655903" w:rsidP="00655903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5422BB4B" w14:textId="77777777" w:rsidR="00655903" w:rsidRPr="00D17D5A" w:rsidRDefault="00655903" w:rsidP="00655903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D17D5A">
        <w:rPr>
          <w:rFonts w:ascii="Calibri" w:hAnsi="Calibri" w:cs="Calibri"/>
          <w:b/>
          <w:bCs/>
          <w:sz w:val="24"/>
          <w:szCs w:val="24"/>
        </w:rPr>
        <w:t>10.1.</w:t>
      </w:r>
      <w:r w:rsidRPr="00D17D5A">
        <w:rPr>
          <w:rFonts w:ascii="Calibri" w:hAnsi="Calibri" w:cs="Calibri"/>
          <w:sz w:val="24"/>
          <w:szCs w:val="24"/>
        </w:rPr>
        <w:t xml:space="preserve"> O presente Termo disciplina exclusivamente a permissão de uso temporário do bem público, não importando concessão de auxílio, subvenção, contribuição ou qualquer outra forma de transferência de recursos financeiros pelo Município ao PERMISSIONÁRIO.</w:t>
      </w:r>
    </w:p>
    <w:p w14:paraId="537813B9" w14:textId="77777777" w:rsidR="00655903" w:rsidRPr="00D17D5A" w:rsidRDefault="00655903" w:rsidP="00655903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40997421" w14:textId="77777777" w:rsidR="00655903" w:rsidRPr="00D17D5A" w:rsidRDefault="00655903" w:rsidP="00655903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D17D5A">
        <w:rPr>
          <w:rFonts w:ascii="Calibri" w:hAnsi="Calibri" w:cs="Calibri"/>
          <w:b/>
          <w:bCs/>
          <w:sz w:val="24"/>
          <w:szCs w:val="24"/>
        </w:rPr>
        <w:t>10.2.</w:t>
      </w:r>
      <w:r w:rsidRPr="00D17D5A">
        <w:rPr>
          <w:rFonts w:ascii="Calibri" w:hAnsi="Calibri" w:cs="Calibri"/>
          <w:sz w:val="24"/>
          <w:szCs w:val="24"/>
        </w:rPr>
        <w:t xml:space="preserve"> Eventual apoio material ou financeiro do Município, caso pretendido, dependerá de procedimento próprio e do atendimento das exigências legais aplicáveis, não decorrendo automaticamente deste instrumento.</w:t>
      </w:r>
    </w:p>
    <w:p w14:paraId="20A98EF0" w14:textId="77777777" w:rsidR="00655903" w:rsidRPr="00D17D5A" w:rsidRDefault="00655903" w:rsidP="00655903">
      <w:pPr>
        <w:spacing w:after="0" w:line="240" w:lineRule="auto"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23DD3DD1" w14:textId="77777777" w:rsidR="00655903" w:rsidRPr="00D17D5A" w:rsidRDefault="00655903" w:rsidP="00655903">
      <w:pPr>
        <w:spacing w:after="0" w:line="24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D17D5A">
        <w:rPr>
          <w:rFonts w:ascii="Calibri" w:hAnsi="Calibri" w:cs="Calibri"/>
          <w:b/>
          <w:bCs/>
          <w:sz w:val="24"/>
          <w:szCs w:val="24"/>
        </w:rPr>
        <w:t>CLÁUSULA DÉCIMA PRIMEIRA – DA FUNDAMENTAÇÃO</w:t>
      </w:r>
    </w:p>
    <w:p w14:paraId="79995057" w14:textId="77777777" w:rsidR="00655903" w:rsidRPr="00D17D5A" w:rsidRDefault="00655903" w:rsidP="00655903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09AC1C82" w14:textId="77777777" w:rsidR="00655903" w:rsidRPr="00D17D5A" w:rsidRDefault="00655903" w:rsidP="00655903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D17D5A">
        <w:rPr>
          <w:rFonts w:ascii="Calibri" w:hAnsi="Calibri" w:cs="Calibri"/>
          <w:b/>
          <w:bCs/>
          <w:sz w:val="24"/>
          <w:szCs w:val="24"/>
        </w:rPr>
        <w:t>11.1.</w:t>
      </w:r>
      <w:r w:rsidRPr="00D17D5A">
        <w:rPr>
          <w:rFonts w:ascii="Calibri" w:hAnsi="Calibri" w:cs="Calibri"/>
          <w:sz w:val="24"/>
          <w:szCs w:val="24"/>
        </w:rPr>
        <w:t xml:space="preserve"> O presente Termo é celebrado com fundamento na Lei Municipal nº _/2026, que autoriza o Poder Executivo Municipal a conceder o uso temporário e gratuito do Parque de Eventos Aldi João Bisleri ao Piquete de Laçadores Chilena de Prata, bem como nas demais normas municipais pertinentes à administração e utilização dos bens públicos.</w:t>
      </w:r>
    </w:p>
    <w:p w14:paraId="2ACE674B" w14:textId="77777777" w:rsidR="00655903" w:rsidRPr="00D17D5A" w:rsidRDefault="00655903" w:rsidP="00655903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595225D5" w14:textId="77777777" w:rsidR="00655903" w:rsidRPr="00D17D5A" w:rsidRDefault="00655903" w:rsidP="00655903">
      <w:pPr>
        <w:spacing w:after="0" w:line="24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D17D5A">
        <w:rPr>
          <w:rFonts w:ascii="Calibri" w:hAnsi="Calibri" w:cs="Calibri"/>
          <w:b/>
          <w:bCs/>
          <w:sz w:val="24"/>
          <w:szCs w:val="24"/>
        </w:rPr>
        <w:t>CLÁUSULA DÉCIMA SEGUNDA – DA EXTINÇÃO</w:t>
      </w:r>
    </w:p>
    <w:p w14:paraId="3F82432E" w14:textId="77777777" w:rsidR="00655903" w:rsidRPr="00D17D5A" w:rsidRDefault="00655903" w:rsidP="00655903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03581DA5" w14:textId="77777777" w:rsidR="00655903" w:rsidRPr="00D17D5A" w:rsidRDefault="00655903" w:rsidP="00655903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D17D5A">
        <w:rPr>
          <w:rFonts w:ascii="Calibri" w:hAnsi="Calibri" w:cs="Calibri"/>
          <w:b/>
          <w:bCs/>
          <w:sz w:val="24"/>
          <w:szCs w:val="24"/>
        </w:rPr>
        <w:t>12.1.</w:t>
      </w:r>
      <w:r w:rsidRPr="00D17D5A">
        <w:rPr>
          <w:rFonts w:ascii="Calibri" w:hAnsi="Calibri" w:cs="Calibri"/>
          <w:sz w:val="24"/>
          <w:szCs w:val="24"/>
        </w:rPr>
        <w:t xml:space="preserve"> A presente permissão extinguir-se-á automaticamente:</w:t>
      </w:r>
    </w:p>
    <w:p w14:paraId="667605ED" w14:textId="67406742" w:rsidR="00655903" w:rsidRDefault="00655903" w:rsidP="00655903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2CC6316F" w14:textId="4A633CBA" w:rsidR="00655903" w:rsidRDefault="00655903" w:rsidP="00655903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5C1D7765" w14:textId="717A56FF" w:rsidR="00655903" w:rsidRDefault="00655903" w:rsidP="00655903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7D6877C2" w14:textId="2BC748E3" w:rsidR="00655903" w:rsidRDefault="00655903" w:rsidP="00655903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1743E63D" w14:textId="22E4675D" w:rsidR="00655903" w:rsidRDefault="00655903" w:rsidP="00655903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2F5E0CEA" w14:textId="77777777" w:rsidR="00655903" w:rsidRPr="00D17D5A" w:rsidRDefault="00655903" w:rsidP="00655903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58CE3DC5" w14:textId="77777777" w:rsidR="00655903" w:rsidRPr="00D17D5A" w:rsidRDefault="00655903" w:rsidP="00655903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D17D5A">
        <w:rPr>
          <w:rFonts w:ascii="Calibri" w:hAnsi="Calibri" w:cs="Calibri"/>
          <w:b/>
          <w:bCs/>
          <w:sz w:val="24"/>
          <w:szCs w:val="24"/>
        </w:rPr>
        <w:t>I</w:t>
      </w:r>
      <w:r w:rsidRPr="00D17D5A">
        <w:rPr>
          <w:rFonts w:ascii="Calibri" w:hAnsi="Calibri" w:cs="Calibri"/>
          <w:sz w:val="24"/>
          <w:szCs w:val="24"/>
        </w:rPr>
        <w:t xml:space="preserve"> – pelo término do prazo de utilização;</w:t>
      </w:r>
    </w:p>
    <w:p w14:paraId="7B24A540" w14:textId="77777777" w:rsidR="00655903" w:rsidRPr="00D17D5A" w:rsidRDefault="00655903" w:rsidP="00655903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D17D5A">
        <w:rPr>
          <w:rFonts w:ascii="Calibri" w:hAnsi="Calibri" w:cs="Calibri"/>
          <w:b/>
          <w:bCs/>
          <w:sz w:val="24"/>
          <w:szCs w:val="24"/>
        </w:rPr>
        <w:t>II</w:t>
      </w:r>
      <w:r w:rsidRPr="00D17D5A">
        <w:rPr>
          <w:rFonts w:ascii="Calibri" w:hAnsi="Calibri" w:cs="Calibri"/>
          <w:sz w:val="24"/>
          <w:szCs w:val="24"/>
        </w:rPr>
        <w:t xml:space="preserve"> – pela conclusão do evento e devolução do espaço;</w:t>
      </w:r>
    </w:p>
    <w:p w14:paraId="47E47DAA" w14:textId="77777777" w:rsidR="00655903" w:rsidRPr="00D17D5A" w:rsidRDefault="00655903" w:rsidP="00655903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D17D5A">
        <w:rPr>
          <w:rFonts w:ascii="Calibri" w:hAnsi="Calibri" w:cs="Calibri"/>
          <w:b/>
          <w:bCs/>
          <w:sz w:val="24"/>
          <w:szCs w:val="24"/>
        </w:rPr>
        <w:t>III</w:t>
      </w:r>
      <w:r w:rsidRPr="00D17D5A">
        <w:rPr>
          <w:rFonts w:ascii="Calibri" w:hAnsi="Calibri" w:cs="Calibri"/>
          <w:sz w:val="24"/>
          <w:szCs w:val="24"/>
        </w:rPr>
        <w:t xml:space="preserve"> – pela revogação da permissão pelo Município;</w:t>
      </w:r>
    </w:p>
    <w:p w14:paraId="23B5AE83" w14:textId="77777777" w:rsidR="00655903" w:rsidRPr="00D17D5A" w:rsidRDefault="00655903" w:rsidP="00655903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D17D5A">
        <w:rPr>
          <w:rFonts w:ascii="Calibri" w:hAnsi="Calibri" w:cs="Calibri"/>
          <w:b/>
          <w:bCs/>
          <w:sz w:val="24"/>
          <w:szCs w:val="24"/>
        </w:rPr>
        <w:t>IV</w:t>
      </w:r>
      <w:r w:rsidRPr="00D17D5A">
        <w:rPr>
          <w:rFonts w:ascii="Calibri" w:hAnsi="Calibri" w:cs="Calibri"/>
          <w:sz w:val="24"/>
          <w:szCs w:val="24"/>
        </w:rPr>
        <w:t xml:space="preserve"> – pelo descumprimento das condições estabelecidas neste instrumento;</w:t>
      </w:r>
    </w:p>
    <w:p w14:paraId="0BF4A392" w14:textId="77777777" w:rsidR="00655903" w:rsidRPr="00D17D5A" w:rsidRDefault="00655903" w:rsidP="00655903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D17D5A">
        <w:rPr>
          <w:rFonts w:ascii="Calibri" w:hAnsi="Calibri" w:cs="Calibri"/>
          <w:b/>
          <w:bCs/>
          <w:sz w:val="24"/>
          <w:szCs w:val="24"/>
        </w:rPr>
        <w:t>V</w:t>
      </w:r>
      <w:r w:rsidRPr="00D17D5A">
        <w:rPr>
          <w:rFonts w:ascii="Calibri" w:hAnsi="Calibri" w:cs="Calibri"/>
          <w:sz w:val="24"/>
          <w:szCs w:val="24"/>
        </w:rPr>
        <w:t xml:space="preserve"> – pela desistência do PERMISSIONÁRIO.</w:t>
      </w:r>
    </w:p>
    <w:p w14:paraId="4333D28F" w14:textId="77777777" w:rsidR="00655903" w:rsidRPr="00D17D5A" w:rsidRDefault="00655903" w:rsidP="00655903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4016AD3D" w14:textId="77777777" w:rsidR="00655903" w:rsidRPr="00D17D5A" w:rsidRDefault="00655903" w:rsidP="00655903">
      <w:pPr>
        <w:spacing w:after="0" w:line="24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D17D5A">
        <w:rPr>
          <w:rFonts w:ascii="Calibri" w:hAnsi="Calibri" w:cs="Calibri"/>
          <w:b/>
          <w:bCs/>
          <w:sz w:val="24"/>
          <w:szCs w:val="24"/>
        </w:rPr>
        <w:t>CLÁUSULA DÉCIMA TERCEIRA – DAS DISPOSIÇÕES FINAIS</w:t>
      </w:r>
    </w:p>
    <w:p w14:paraId="4100C83D" w14:textId="77777777" w:rsidR="00655903" w:rsidRPr="00D17D5A" w:rsidRDefault="00655903" w:rsidP="00655903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560EA626" w14:textId="77777777" w:rsidR="00655903" w:rsidRPr="00D17D5A" w:rsidRDefault="00655903" w:rsidP="00655903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D17D5A">
        <w:rPr>
          <w:rFonts w:ascii="Calibri" w:hAnsi="Calibri" w:cs="Calibri"/>
          <w:b/>
          <w:bCs/>
          <w:sz w:val="24"/>
          <w:szCs w:val="24"/>
        </w:rPr>
        <w:t>13.1.</w:t>
      </w:r>
      <w:r w:rsidRPr="00D17D5A">
        <w:rPr>
          <w:rFonts w:ascii="Calibri" w:hAnsi="Calibri" w:cs="Calibri"/>
          <w:sz w:val="24"/>
          <w:szCs w:val="24"/>
        </w:rPr>
        <w:t xml:space="preserve"> Os casos omissos serão resolvidos administrativamente pelo Município, observada a legislação aplicável.</w:t>
      </w:r>
    </w:p>
    <w:p w14:paraId="0B08DF6B" w14:textId="77777777" w:rsidR="00655903" w:rsidRPr="00D17D5A" w:rsidRDefault="00655903" w:rsidP="00655903">
      <w:pPr>
        <w:spacing w:after="0" w:line="240" w:lineRule="auto"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6E6FB6A7" w14:textId="77777777" w:rsidR="00655903" w:rsidRPr="00D17D5A" w:rsidRDefault="00655903" w:rsidP="00655903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D17D5A">
        <w:rPr>
          <w:rFonts w:ascii="Calibri" w:hAnsi="Calibri" w:cs="Calibri"/>
          <w:b/>
          <w:bCs/>
          <w:sz w:val="24"/>
          <w:szCs w:val="24"/>
        </w:rPr>
        <w:t>13.2.</w:t>
      </w:r>
      <w:r w:rsidRPr="00D17D5A">
        <w:rPr>
          <w:rFonts w:ascii="Calibri" w:hAnsi="Calibri" w:cs="Calibri"/>
          <w:sz w:val="24"/>
          <w:szCs w:val="24"/>
        </w:rPr>
        <w:t xml:space="preserve"> O PERMISSIONÁRIO declara conhecer as condições do imóvel e compromete-se a utilizá-lo de forma compatível com sua finalidade e com as condições estabelecidas pelo Município.</w:t>
      </w:r>
    </w:p>
    <w:p w14:paraId="4EBF1A01" w14:textId="77777777" w:rsidR="00655903" w:rsidRPr="00D17D5A" w:rsidRDefault="00655903" w:rsidP="00655903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14558397" w14:textId="77777777" w:rsidR="00655903" w:rsidRPr="00D17D5A" w:rsidRDefault="00655903" w:rsidP="00655903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D17D5A">
        <w:rPr>
          <w:rFonts w:ascii="Calibri" w:hAnsi="Calibri" w:cs="Calibri"/>
          <w:b/>
          <w:bCs/>
          <w:sz w:val="24"/>
          <w:szCs w:val="24"/>
        </w:rPr>
        <w:t>13.3.</w:t>
      </w:r>
      <w:r w:rsidRPr="00D17D5A">
        <w:rPr>
          <w:rFonts w:ascii="Calibri" w:hAnsi="Calibri" w:cs="Calibri"/>
          <w:sz w:val="24"/>
          <w:szCs w:val="24"/>
        </w:rPr>
        <w:t xml:space="preserve"> O presente Termo não gera direito de preferência para futuras utilizações do Parque de Eventos, devendo eventual novo pedido ser submetido à apreciação da Administração Municipal.</w:t>
      </w:r>
    </w:p>
    <w:p w14:paraId="2FA5E88F" w14:textId="77777777" w:rsidR="00655903" w:rsidRPr="00D17D5A" w:rsidRDefault="00655903" w:rsidP="00655903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0AD79257" w14:textId="77777777" w:rsidR="00655903" w:rsidRPr="00D17D5A" w:rsidRDefault="00655903" w:rsidP="00655903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D17D5A">
        <w:rPr>
          <w:rFonts w:ascii="Calibri" w:hAnsi="Calibri" w:cs="Calibri"/>
          <w:sz w:val="24"/>
          <w:szCs w:val="24"/>
        </w:rPr>
        <w:t>E, por estarem de acordo, firmam o presente Termo em _ vias de igual teor e forma.</w:t>
      </w:r>
    </w:p>
    <w:p w14:paraId="0B15C5A9" w14:textId="77777777" w:rsidR="00655903" w:rsidRPr="00D17D5A" w:rsidRDefault="00655903" w:rsidP="00655903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5D4CA4C2" w14:textId="77777777" w:rsidR="00655903" w:rsidRPr="00D17D5A" w:rsidRDefault="00655903" w:rsidP="00655903">
      <w:pPr>
        <w:jc w:val="right"/>
        <w:rPr>
          <w:rFonts w:ascii="Calibri" w:hAnsi="Calibri" w:cs="Calibri"/>
          <w:iCs/>
          <w:sz w:val="24"/>
          <w:szCs w:val="24"/>
        </w:rPr>
      </w:pPr>
      <w:r w:rsidRPr="00D17D5A">
        <w:rPr>
          <w:rFonts w:ascii="Calibri" w:hAnsi="Calibri" w:cs="Calibri"/>
          <w:iCs/>
          <w:sz w:val="24"/>
          <w:szCs w:val="24"/>
        </w:rPr>
        <w:t xml:space="preserve">Anta Gorda/RS, </w:t>
      </w:r>
      <w:r>
        <w:rPr>
          <w:rFonts w:ascii="Calibri" w:hAnsi="Calibri" w:cs="Calibri"/>
          <w:iCs/>
          <w:sz w:val="24"/>
          <w:szCs w:val="24"/>
        </w:rPr>
        <w:t>___</w:t>
      </w:r>
      <w:r w:rsidRPr="00D17D5A">
        <w:rPr>
          <w:rFonts w:ascii="Calibri" w:hAnsi="Calibri" w:cs="Calibri"/>
          <w:iCs/>
          <w:sz w:val="24"/>
          <w:szCs w:val="24"/>
        </w:rPr>
        <w:t xml:space="preserve"> de </w:t>
      </w:r>
      <w:r>
        <w:rPr>
          <w:rFonts w:ascii="Calibri" w:hAnsi="Calibri" w:cs="Calibri"/>
          <w:iCs/>
          <w:sz w:val="24"/>
          <w:szCs w:val="24"/>
        </w:rPr>
        <w:t>agosto</w:t>
      </w:r>
      <w:r w:rsidRPr="00D17D5A">
        <w:rPr>
          <w:rFonts w:ascii="Calibri" w:hAnsi="Calibri" w:cs="Calibri"/>
          <w:iCs/>
          <w:sz w:val="24"/>
          <w:szCs w:val="24"/>
        </w:rPr>
        <w:t xml:space="preserve"> de 202</w:t>
      </w:r>
      <w:r>
        <w:rPr>
          <w:rFonts w:ascii="Calibri" w:hAnsi="Calibri" w:cs="Calibri"/>
          <w:iCs/>
          <w:sz w:val="24"/>
          <w:szCs w:val="24"/>
        </w:rPr>
        <w:t>6</w:t>
      </w:r>
      <w:r w:rsidRPr="00D17D5A">
        <w:rPr>
          <w:rFonts w:ascii="Calibri" w:hAnsi="Calibri" w:cs="Calibri"/>
          <w:iCs/>
          <w:sz w:val="24"/>
          <w:szCs w:val="24"/>
        </w:rPr>
        <w:t>.</w:t>
      </w:r>
    </w:p>
    <w:p w14:paraId="60598170" w14:textId="77777777" w:rsidR="00655903" w:rsidRPr="00D17D5A" w:rsidRDefault="00655903" w:rsidP="00655903">
      <w:pPr>
        <w:rPr>
          <w:rFonts w:ascii="Calibri" w:hAnsi="Calibri" w:cs="Calibri"/>
          <w:iCs/>
          <w:sz w:val="24"/>
          <w:szCs w:val="24"/>
        </w:rPr>
      </w:pPr>
    </w:p>
    <w:p w14:paraId="64C79328" w14:textId="77777777" w:rsidR="00655903" w:rsidRPr="00D17D5A" w:rsidRDefault="00655903" w:rsidP="00655903">
      <w:pPr>
        <w:tabs>
          <w:tab w:val="left" w:pos="2760"/>
        </w:tabs>
        <w:rPr>
          <w:rFonts w:ascii="Calibri" w:hAnsi="Calibri" w:cs="Calibri"/>
          <w:iCs/>
          <w:sz w:val="24"/>
          <w:szCs w:val="24"/>
        </w:rPr>
      </w:pPr>
      <w:r w:rsidRPr="00D17D5A">
        <w:rPr>
          <w:rFonts w:ascii="Calibri" w:hAnsi="Calibri" w:cs="Calibri"/>
          <w:iCs/>
          <w:sz w:val="24"/>
          <w:szCs w:val="24"/>
        </w:rPr>
        <w:tab/>
        <w:t xml:space="preserve">                                                </w:t>
      </w: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4"/>
        <w:gridCol w:w="4485"/>
      </w:tblGrid>
      <w:tr w:rsidR="00655903" w:rsidRPr="00D17D5A" w14:paraId="7A13465C" w14:textId="77777777" w:rsidTr="00AC1CCD">
        <w:trPr>
          <w:trHeight w:val="258"/>
        </w:trPr>
        <w:tc>
          <w:tcPr>
            <w:tcW w:w="4304" w:type="dxa"/>
          </w:tcPr>
          <w:p w14:paraId="57654DD5" w14:textId="77777777" w:rsidR="00655903" w:rsidRPr="00D17D5A" w:rsidRDefault="00655903" w:rsidP="00AC1CCD">
            <w:pPr>
              <w:rPr>
                <w:rFonts w:ascii="Calibri" w:hAnsi="Calibri" w:cs="Calibri"/>
                <w:sz w:val="24"/>
                <w:szCs w:val="24"/>
              </w:rPr>
            </w:pPr>
            <w:r w:rsidRPr="00D17D5A">
              <w:rPr>
                <w:rFonts w:ascii="Calibri" w:hAnsi="Calibri" w:cs="Calibri"/>
                <w:sz w:val="24"/>
                <w:szCs w:val="24"/>
              </w:rPr>
              <w:t>______________________________</w:t>
            </w:r>
          </w:p>
        </w:tc>
        <w:tc>
          <w:tcPr>
            <w:tcW w:w="4485" w:type="dxa"/>
          </w:tcPr>
          <w:p w14:paraId="6467B839" w14:textId="77777777" w:rsidR="00655903" w:rsidRPr="00D17D5A" w:rsidRDefault="00655903" w:rsidP="00AC1CCD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D17D5A">
              <w:rPr>
                <w:rFonts w:ascii="Calibri" w:hAnsi="Calibri" w:cs="Calibri"/>
                <w:bCs/>
                <w:sz w:val="24"/>
                <w:szCs w:val="24"/>
              </w:rPr>
              <w:t xml:space="preserve"> ____________________________</w:t>
            </w:r>
          </w:p>
        </w:tc>
      </w:tr>
      <w:tr w:rsidR="00655903" w:rsidRPr="00D17D5A" w14:paraId="5FC375DC" w14:textId="77777777" w:rsidTr="00AC1CCD">
        <w:trPr>
          <w:trHeight w:val="470"/>
        </w:trPr>
        <w:tc>
          <w:tcPr>
            <w:tcW w:w="4304" w:type="dxa"/>
          </w:tcPr>
          <w:p w14:paraId="507F2797" w14:textId="77777777" w:rsidR="00655903" w:rsidRPr="00D17D5A" w:rsidRDefault="00655903" w:rsidP="00AC1CCD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D17D5A">
              <w:rPr>
                <w:rFonts w:ascii="Calibri" w:hAnsi="Calibri" w:cs="Calibri"/>
                <w:b/>
                <w:sz w:val="24"/>
                <w:szCs w:val="24"/>
              </w:rPr>
              <w:t>FRANCISCO DAVID FRIGHETTO</w:t>
            </w:r>
          </w:p>
          <w:p w14:paraId="391EA28C" w14:textId="77777777" w:rsidR="00655903" w:rsidRPr="00D17D5A" w:rsidRDefault="00655903" w:rsidP="00AC1CCD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D17D5A">
              <w:rPr>
                <w:rFonts w:ascii="Calibri" w:hAnsi="Calibri" w:cs="Calibri"/>
                <w:bCs/>
                <w:sz w:val="24"/>
                <w:szCs w:val="24"/>
              </w:rPr>
              <w:t>Prefeito Municipal</w:t>
            </w:r>
          </w:p>
          <w:p w14:paraId="674EB4C4" w14:textId="77777777" w:rsidR="00655903" w:rsidRPr="00D17D5A" w:rsidRDefault="00655903" w:rsidP="00AC1CCD">
            <w:pPr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17D5A">
              <w:rPr>
                <w:rFonts w:ascii="Calibri" w:hAnsi="Calibri" w:cs="Calibri"/>
                <w:sz w:val="24"/>
                <w:szCs w:val="24"/>
              </w:rPr>
              <w:t>PERMITENTE</w:t>
            </w:r>
          </w:p>
          <w:p w14:paraId="5179B039" w14:textId="77777777" w:rsidR="00655903" w:rsidRPr="00D17D5A" w:rsidRDefault="00655903" w:rsidP="00AC1CCD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4485" w:type="dxa"/>
          </w:tcPr>
          <w:p w14:paraId="446A5F90" w14:textId="77777777" w:rsidR="00655903" w:rsidRPr="00D17D5A" w:rsidRDefault="00655903" w:rsidP="00AC1CCD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17D5A">
              <w:rPr>
                <w:rFonts w:ascii="Calibri" w:hAnsi="Calibri" w:cs="Calibri"/>
                <w:b/>
                <w:bCs/>
                <w:sz w:val="24"/>
                <w:szCs w:val="24"/>
              </w:rPr>
              <w:t>PIQUETE DE LAÇADORES CHILENA DE PRATA</w:t>
            </w:r>
          </w:p>
          <w:p w14:paraId="3FE0DD85" w14:textId="77777777" w:rsidR="00655903" w:rsidRPr="00D17D5A" w:rsidRDefault="00655903" w:rsidP="00AC1CCD">
            <w:pPr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17D5A">
              <w:rPr>
                <w:rFonts w:ascii="Calibri" w:hAnsi="Calibri" w:cs="Calibri"/>
                <w:sz w:val="24"/>
                <w:szCs w:val="24"/>
              </w:rPr>
              <w:t>CNPJ nº 53.855.963/0001-33</w:t>
            </w:r>
          </w:p>
          <w:p w14:paraId="309F18B9" w14:textId="77777777" w:rsidR="00655903" w:rsidRPr="00D17D5A" w:rsidRDefault="00655903" w:rsidP="00AC1CCD">
            <w:pPr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17D5A">
              <w:rPr>
                <w:rFonts w:ascii="Calibri" w:hAnsi="Calibri" w:cs="Calibri"/>
                <w:sz w:val="24"/>
                <w:szCs w:val="24"/>
              </w:rPr>
              <w:t>PERMISSIONÁRIO</w:t>
            </w:r>
          </w:p>
          <w:p w14:paraId="62845024" w14:textId="77777777" w:rsidR="00655903" w:rsidRPr="00D17D5A" w:rsidRDefault="00655903" w:rsidP="00AC1CCD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  <w:p w14:paraId="0903543E" w14:textId="77777777" w:rsidR="00655903" w:rsidRPr="00D17D5A" w:rsidRDefault="00655903" w:rsidP="00AC1CC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68A239AE" w14:textId="77777777" w:rsidR="00655903" w:rsidRDefault="00655903" w:rsidP="009A03F7">
      <w:pPr>
        <w:jc w:val="both"/>
        <w:rPr>
          <w:rFonts w:ascii="Arial" w:hAnsi="Arial" w:cs="Arial"/>
        </w:rPr>
      </w:pPr>
    </w:p>
    <w:p w14:paraId="5C6B4812" w14:textId="77777777" w:rsidR="00E7046D" w:rsidRPr="00E7046D" w:rsidRDefault="00E7046D" w:rsidP="009A03F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</w:t>
      </w:r>
    </w:p>
    <w:sectPr w:rsidR="00E7046D" w:rsidRPr="00E7046D" w:rsidSect="00276723">
      <w:headerReference w:type="default" r:id="rId7"/>
      <w:pgSz w:w="11906" w:h="16838"/>
      <w:pgMar w:top="1417" w:right="141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3F7454" w14:textId="77777777" w:rsidR="00405CF1" w:rsidRDefault="00405CF1" w:rsidP="00D05231">
      <w:pPr>
        <w:spacing w:after="0" w:line="240" w:lineRule="auto"/>
      </w:pPr>
      <w:r>
        <w:separator/>
      </w:r>
    </w:p>
  </w:endnote>
  <w:endnote w:type="continuationSeparator" w:id="0">
    <w:p w14:paraId="48894823" w14:textId="77777777" w:rsidR="00405CF1" w:rsidRDefault="00405CF1" w:rsidP="00D052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73DD49" w14:textId="77777777" w:rsidR="00405CF1" w:rsidRDefault="00405CF1" w:rsidP="00D05231">
      <w:pPr>
        <w:spacing w:after="0" w:line="240" w:lineRule="auto"/>
      </w:pPr>
      <w:r>
        <w:separator/>
      </w:r>
    </w:p>
  </w:footnote>
  <w:footnote w:type="continuationSeparator" w:id="0">
    <w:p w14:paraId="5C2FB2D5" w14:textId="77777777" w:rsidR="00405CF1" w:rsidRDefault="00405CF1" w:rsidP="00D052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222C4" w14:textId="259F9131" w:rsidR="00D05231" w:rsidRDefault="00D05231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CAF14E8" wp14:editId="4ACFE1FB">
          <wp:simplePos x="0" y="0"/>
          <wp:positionH relativeFrom="page">
            <wp:align>center</wp:align>
          </wp:positionH>
          <wp:positionV relativeFrom="paragraph">
            <wp:posOffset>-686435</wp:posOffset>
          </wp:positionV>
          <wp:extent cx="7719060" cy="10918188"/>
          <wp:effectExtent l="0" t="0" r="0" b="0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5" name="Imagem 22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19060" cy="109181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30C9E"/>
    <w:multiLevelType w:val="hybridMultilevel"/>
    <w:tmpl w:val="B9323584"/>
    <w:lvl w:ilvl="0" w:tplc="5BF2C31C">
      <w:start w:val="1"/>
      <w:numFmt w:val="lowerLetter"/>
      <w:lvlText w:val="%1)"/>
      <w:lvlJc w:val="left"/>
      <w:pPr>
        <w:ind w:left="248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07" w:hanging="360"/>
      </w:pPr>
    </w:lvl>
    <w:lvl w:ilvl="2" w:tplc="0416001B" w:tentative="1">
      <w:start w:val="1"/>
      <w:numFmt w:val="lowerRoman"/>
      <w:lvlText w:val="%3."/>
      <w:lvlJc w:val="right"/>
      <w:pPr>
        <w:ind w:left="3927" w:hanging="180"/>
      </w:pPr>
    </w:lvl>
    <w:lvl w:ilvl="3" w:tplc="0416000F" w:tentative="1">
      <w:start w:val="1"/>
      <w:numFmt w:val="decimal"/>
      <w:lvlText w:val="%4."/>
      <w:lvlJc w:val="left"/>
      <w:pPr>
        <w:ind w:left="4647" w:hanging="360"/>
      </w:pPr>
    </w:lvl>
    <w:lvl w:ilvl="4" w:tplc="04160019" w:tentative="1">
      <w:start w:val="1"/>
      <w:numFmt w:val="lowerLetter"/>
      <w:lvlText w:val="%5."/>
      <w:lvlJc w:val="left"/>
      <w:pPr>
        <w:ind w:left="5367" w:hanging="360"/>
      </w:pPr>
    </w:lvl>
    <w:lvl w:ilvl="5" w:tplc="0416001B" w:tentative="1">
      <w:start w:val="1"/>
      <w:numFmt w:val="lowerRoman"/>
      <w:lvlText w:val="%6."/>
      <w:lvlJc w:val="right"/>
      <w:pPr>
        <w:ind w:left="6087" w:hanging="180"/>
      </w:pPr>
    </w:lvl>
    <w:lvl w:ilvl="6" w:tplc="0416000F" w:tentative="1">
      <w:start w:val="1"/>
      <w:numFmt w:val="decimal"/>
      <w:lvlText w:val="%7."/>
      <w:lvlJc w:val="left"/>
      <w:pPr>
        <w:ind w:left="6807" w:hanging="360"/>
      </w:pPr>
    </w:lvl>
    <w:lvl w:ilvl="7" w:tplc="04160019" w:tentative="1">
      <w:start w:val="1"/>
      <w:numFmt w:val="lowerLetter"/>
      <w:lvlText w:val="%8."/>
      <w:lvlJc w:val="left"/>
      <w:pPr>
        <w:ind w:left="7527" w:hanging="360"/>
      </w:pPr>
    </w:lvl>
    <w:lvl w:ilvl="8" w:tplc="0416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" w15:restartNumberingAfterBreak="0">
    <w:nsid w:val="5C322E7C"/>
    <w:multiLevelType w:val="hybridMultilevel"/>
    <w:tmpl w:val="BE0683EA"/>
    <w:lvl w:ilvl="0" w:tplc="F648BA3A">
      <w:start w:val="1"/>
      <w:numFmt w:val="lowerLetter"/>
      <w:lvlText w:val="%1)"/>
      <w:lvlJc w:val="left"/>
      <w:pPr>
        <w:ind w:left="2355" w:hanging="360"/>
      </w:pPr>
      <w:rPr>
        <w:rFonts w:hint="default"/>
        <w:i/>
        <w:sz w:val="24"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3075" w:hanging="360"/>
      </w:pPr>
    </w:lvl>
    <w:lvl w:ilvl="2" w:tplc="0416001B" w:tentative="1">
      <w:start w:val="1"/>
      <w:numFmt w:val="lowerRoman"/>
      <w:lvlText w:val="%3."/>
      <w:lvlJc w:val="right"/>
      <w:pPr>
        <w:ind w:left="3795" w:hanging="180"/>
      </w:pPr>
    </w:lvl>
    <w:lvl w:ilvl="3" w:tplc="0416000F" w:tentative="1">
      <w:start w:val="1"/>
      <w:numFmt w:val="decimal"/>
      <w:lvlText w:val="%4."/>
      <w:lvlJc w:val="left"/>
      <w:pPr>
        <w:ind w:left="4515" w:hanging="360"/>
      </w:pPr>
    </w:lvl>
    <w:lvl w:ilvl="4" w:tplc="04160019" w:tentative="1">
      <w:start w:val="1"/>
      <w:numFmt w:val="lowerLetter"/>
      <w:lvlText w:val="%5."/>
      <w:lvlJc w:val="left"/>
      <w:pPr>
        <w:ind w:left="5235" w:hanging="360"/>
      </w:pPr>
    </w:lvl>
    <w:lvl w:ilvl="5" w:tplc="0416001B" w:tentative="1">
      <w:start w:val="1"/>
      <w:numFmt w:val="lowerRoman"/>
      <w:lvlText w:val="%6."/>
      <w:lvlJc w:val="right"/>
      <w:pPr>
        <w:ind w:left="5955" w:hanging="180"/>
      </w:pPr>
    </w:lvl>
    <w:lvl w:ilvl="6" w:tplc="0416000F" w:tentative="1">
      <w:start w:val="1"/>
      <w:numFmt w:val="decimal"/>
      <w:lvlText w:val="%7."/>
      <w:lvlJc w:val="left"/>
      <w:pPr>
        <w:ind w:left="6675" w:hanging="360"/>
      </w:pPr>
    </w:lvl>
    <w:lvl w:ilvl="7" w:tplc="04160019" w:tentative="1">
      <w:start w:val="1"/>
      <w:numFmt w:val="lowerLetter"/>
      <w:lvlText w:val="%8."/>
      <w:lvlJc w:val="left"/>
      <w:pPr>
        <w:ind w:left="7395" w:hanging="360"/>
      </w:pPr>
    </w:lvl>
    <w:lvl w:ilvl="8" w:tplc="0416001B" w:tentative="1">
      <w:start w:val="1"/>
      <w:numFmt w:val="lowerRoman"/>
      <w:lvlText w:val="%9."/>
      <w:lvlJc w:val="right"/>
      <w:pPr>
        <w:ind w:left="811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D70"/>
    <w:rsid w:val="00016E3E"/>
    <w:rsid w:val="00106665"/>
    <w:rsid w:val="001925BD"/>
    <w:rsid w:val="00215451"/>
    <w:rsid w:val="002453A9"/>
    <w:rsid w:val="00276723"/>
    <w:rsid w:val="00405CF1"/>
    <w:rsid w:val="004B0F10"/>
    <w:rsid w:val="00593357"/>
    <w:rsid w:val="005C0987"/>
    <w:rsid w:val="0061771B"/>
    <w:rsid w:val="00655903"/>
    <w:rsid w:val="00907EAB"/>
    <w:rsid w:val="00945462"/>
    <w:rsid w:val="009A03F7"/>
    <w:rsid w:val="00AA3DB5"/>
    <w:rsid w:val="00AC5D70"/>
    <w:rsid w:val="00B15D10"/>
    <w:rsid w:val="00C21461"/>
    <w:rsid w:val="00CE5273"/>
    <w:rsid w:val="00D05231"/>
    <w:rsid w:val="00D942F8"/>
    <w:rsid w:val="00DB20AE"/>
    <w:rsid w:val="00DD60CB"/>
    <w:rsid w:val="00E31703"/>
    <w:rsid w:val="00E7046D"/>
    <w:rsid w:val="00E72451"/>
    <w:rsid w:val="00F54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F1C40"/>
  <w15:docId w15:val="{5ADC8C06-9A67-4350-99A8-A216876EF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A3DB5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D0523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05231"/>
  </w:style>
  <w:style w:type="paragraph" w:styleId="Rodap">
    <w:name w:val="footer"/>
    <w:basedOn w:val="Normal"/>
    <w:link w:val="RodapChar"/>
    <w:uiPriority w:val="99"/>
    <w:unhideWhenUsed/>
    <w:rsid w:val="00D0523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052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6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2579</Words>
  <Characters>13930</Characters>
  <Application>Microsoft Office Word</Application>
  <DocSecurity>0</DocSecurity>
  <Lines>116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Suami</dc:creator>
  <cp:keywords/>
  <dc:description/>
  <cp:lastModifiedBy>Prefeitura</cp:lastModifiedBy>
  <cp:revision>5</cp:revision>
  <dcterms:created xsi:type="dcterms:W3CDTF">2026-08-26T17:17:00Z</dcterms:created>
  <dcterms:modified xsi:type="dcterms:W3CDTF">2026-08-26T18:06:00Z</dcterms:modified>
</cp:coreProperties>
</file>