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56" w:rsidRPr="00FB7530" w:rsidRDefault="00F61456" w:rsidP="00F61456">
      <w:pPr>
        <w:spacing w:after="0" w:line="240" w:lineRule="auto"/>
        <w:jc w:val="center"/>
        <w:rPr>
          <w:rFonts w:ascii="Arial" w:hAnsi="Arial" w:cs="Arial"/>
        </w:rPr>
      </w:pPr>
      <w:r w:rsidRPr="00FB7530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Municipal nº 2.509/2021, de 18</w:t>
      </w:r>
      <w:r w:rsidRPr="00FB7530">
        <w:rPr>
          <w:rFonts w:ascii="Arial" w:hAnsi="Arial" w:cs="Arial"/>
        </w:rPr>
        <w:t xml:space="preserve"> de março de 2021.</w:t>
      </w:r>
    </w:p>
    <w:p w:rsidR="00F61456" w:rsidRPr="00FB7530" w:rsidRDefault="00F61456" w:rsidP="00F61456">
      <w:pPr>
        <w:spacing w:after="0" w:line="240" w:lineRule="auto"/>
        <w:jc w:val="both"/>
        <w:rPr>
          <w:rFonts w:ascii="Arial" w:hAnsi="Arial" w:cs="Arial"/>
        </w:rPr>
      </w:pPr>
    </w:p>
    <w:p w:rsidR="00F61456" w:rsidRDefault="00F61456" w:rsidP="00F61456">
      <w:pPr>
        <w:spacing w:after="0" w:line="240" w:lineRule="auto"/>
        <w:ind w:left="3402"/>
        <w:jc w:val="both"/>
        <w:rPr>
          <w:rFonts w:ascii="Arial" w:hAnsi="Arial" w:cs="Arial"/>
        </w:rPr>
      </w:pPr>
    </w:p>
    <w:p w:rsidR="00F61456" w:rsidRPr="00260DB8" w:rsidRDefault="00F61456" w:rsidP="00F61456">
      <w:pPr>
        <w:spacing w:after="0" w:line="240" w:lineRule="auto"/>
        <w:ind w:left="340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260DB8">
        <w:rPr>
          <w:rFonts w:ascii="Arial" w:hAnsi="Arial" w:cs="Arial"/>
          <w:i/>
        </w:rPr>
        <w:t xml:space="preserve">Autoriza a prorrogação de vencimento de dívidas de natureza tributárias e não tributárias do exercício de 2021 e dá outras </w:t>
      </w:r>
      <w:proofErr w:type="gramStart"/>
      <w:r w:rsidRPr="00260DB8">
        <w:rPr>
          <w:rFonts w:ascii="Arial" w:hAnsi="Arial" w:cs="Arial"/>
          <w:i/>
        </w:rPr>
        <w:t>providências.</w:t>
      </w:r>
      <w:r>
        <w:rPr>
          <w:rFonts w:ascii="Arial" w:hAnsi="Arial" w:cs="Arial"/>
          <w:i/>
        </w:rPr>
        <w:t>”</w:t>
      </w:r>
      <w:proofErr w:type="gramEnd"/>
      <w:r w:rsidRPr="00260DB8">
        <w:rPr>
          <w:rFonts w:ascii="Arial" w:hAnsi="Arial" w:cs="Arial"/>
          <w:i/>
        </w:rPr>
        <w:t xml:space="preserve"> </w:t>
      </w:r>
    </w:p>
    <w:p w:rsidR="00F61456" w:rsidRPr="00FB7530" w:rsidRDefault="00F61456" w:rsidP="00F61456">
      <w:pPr>
        <w:spacing w:after="0" w:line="240" w:lineRule="auto"/>
        <w:ind w:left="3402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240" w:lineRule="auto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line="360" w:lineRule="auto"/>
        <w:ind w:firstLine="1418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Francisco David </w:t>
      </w:r>
      <w:proofErr w:type="spellStart"/>
      <w:r w:rsidRPr="00FB7530">
        <w:rPr>
          <w:rFonts w:ascii="Arial" w:hAnsi="Arial" w:cs="Arial"/>
        </w:rPr>
        <w:t>Frighetto</w:t>
      </w:r>
      <w:proofErr w:type="spellEnd"/>
      <w:r w:rsidRPr="00FB7530">
        <w:rPr>
          <w:rFonts w:ascii="Arial" w:hAnsi="Arial" w:cs="Arial"/>
        </w:rPr>
        <w:t>, Prefeito Municipal de Anta Gorda, Estado d</w:t>
      </w:r>
      <w:r>
        <w:rPr>
          <w:rFonts w:ascii="Arial" w:hAnsi="Arial" w:cs="Arial"/>
        </w:rPr>
        <w:t>o Rio Grande do Sul, em cumprimento ao disposto da Lei Orgânica do Município, faz saber,</w:t>
      </w:r>
      <w:r w:rsidRPr="00FB7530">
        <w:rPr>
          <w:rFonts w:ascii="Arial" w:hAnsi="Arial" w:cs="Arial"/>
        </w:rPr>
        <w:t xml:space="preserve"> que a C</w:t>
      </w:r>
      <w:r>
        <w:rPr>
          <w:rFonts w:ascii="Arial" w:hAnsi="Arial" w:cs="Arial"/>
        </w:rPr>
        <w:t>âmara Municipal de Vereadores aprovou e eu</w:t>
      </w:r>
      <w:r w:rsidRPr="00FB7530">
        <w:rPr>
          <w:rFonts w:ascii="Arial" w:hAnsi="Arial" w:cs="Arial"/>
        </w:rPr>
        <w:t xml:space="preserve"> sanciono e promulgo a seguinte Lei: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Art. 1º É reconhecido o estado de calamidade pública municipal em razão da emergência de saúde pública de importância internacional decorrente do novo </w:t>
      </w:r>
      <w:proofErr w:type="spellStart"/>
      <w:r w:rsidRPr="00FB7530">
        <w:rPr>
          <w:rFonts w:ascii="Arial" w:hAnsi="Arial" w:cs="Arial"/>
        </w:rPr>
        <w:t>Coronavírus</w:t>
      </w:r>
      <w:proofErr w:type="spellEnd"/>
      <w:r w:rsidRPr="00FB7530">
        <w:rPr>
          <w:rFonts w:ascii="Arial" w:hAnsi="Arial" w:cs="Arial"/>
        </w:rPr>
        <w:t xml:space="preserve"> (COVID-19), declarado por meio do Decreto Municipal nº 3.318, de 23 de fevereiro de 2021. </w:t>
      </w:r>
    </w:p>
    <w:p w:rsidR="00F61456" w:rsidRPr="00FB7530" w:rsidRDefault="00F61456" w:rsidP="00F61456">
      <w:pPr>
        <w:spacing w:after="0" w:line="360" w:lineRule="auto"/>
        <w:jc w:val="both"/>
        <w:rPr>
          <w:rFonts w:ascii="Arial" w:hAnsi="Arial" w:cs="Arial"/>
        </w:rPr>
      </w:pPr>
    </w:p>
    <w:p w:rsidR="00F61456" w:rsidRPr="00FB7530" w:rsidRDefault="00F61456" w:rsidP="00F61456">
      <w:pPr>
        <w:tabs>
          <w:tab w:val="left" w:pos="142"/>
        </w:tabs>
        <w:spacing w:after="0" w:line="360" w:lineRule="auto"/>
        <w:ind w:firstLine="1132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ab/>
        <w:t>Art. 2º Ficam integralmente convalidadas as medidas disciplinas no Decreto Municipal nº 3.318, de 2</w:t>
      </w:r>
      <w:r>
        <w:rPr>
          <w:rFonts w:ascii="Arial" w:hAnsi="Arial" w:cs="Arial"/>
        </w:rPr>
        <w:t>3</w:t>
      </w:r>
      <w:r w:rsidRPr="00FB753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FB7530">
        <w:rPr>
          <w:rFonts w:ascii="Arial" w:hAnsi="Arial" w:cs="Arial"/>
        </w:rPr>
        <w:t xml:space="preserve"> de 2021, para todos os efeitos legais e jurídicos. </w:t>
      </w:r>
    </w:p>
    <w:p w:rsidR="00F61456" w:rsidRPr="00FB7530" w:rsidRDefault="00F61456" w:rsidP="00F61456">
      <w:pPr>
        <w:spacing w:after="0" w:line="360" w:lineRule="auto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Art. 3º O reconhecimento de que trata esta Lei é feito, também, para os fins do disposto no art. 65 da Lei Complementar nº 101, de 4 de maio de 2000, notadamente: 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I – </w:t>
      </w:r>
      <w:proofErr w:type="gramStart"/>
      <w:r w:rsidRPr="00FB7530">
        <w:rPr>
          <w:rFonts w:ascii="Arial" w:hAnsi="Arial" w:cs="Arial"/>
        </w:rPr>
        <w:t>para</w:t>
      </w:r>
      <w:proofErr w:type="gramEnd"/>
      <w:r w:rsidRPr="00FB7530">
        <w:rPr>
          <w:rFonts w:ascii="Arial" w:hAnsi="Arial" w:cs="Arial"/>
        </w:rPr>
        <w:t xml:space="preserve"> as dispensas do atingimento dos resultados fiscais previstos no art. 1º, da Lei Municipal nº 2.491, de 29 de outubro de 2020, que dispõe sobre as diretrizes para a elaboração e a execução da Lei Orçamentária de 2021; 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II – </w:t>
      </w:r>
      <w:proofErr w:type="gramStart"/>
      <w:r w:rsidRPr="00FB7530">
        <w:rPr>
          <w:rFonts w:ascii="Arial" w:hAnsi="Arial" w:cs="Arial"/>
        </w:rPr>
        <w:t>para</w:t>
      </w:r>
      <w:proofErr w:type="gramEnd"/>
      <w:r w:rsidRPr="00FB7530">
        <w:rPr>
          <w:rFonts w:ascii="Arial" w:hAnsi="Arial" w:cs="Arial"/>
        </w:rPr>
        <w:t xml:space="preserve"> efeitos da limitação de empenho e movimentação financeira, de que trata o art. 9º da Lei Complementar nº 101/2000. 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>Art. 4º Fica autorizada a prorrogação dos vencimentos de dívidas vincendas de natureza tributária e não tributária do exercício de 2021.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>§ 1º As novas datas de pagamento serão fixadas em calendário do Poder Executivo a ser publicado por meio de Decreto.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>§ 2º O disposto no caput desse artigo não se aplica a dívidas venc</w:t>
      </w:r>
      <w:r>
        <w:rPr>
          <w:rFonts w:ascii="Arial" w:hAnsi="Arial" w:cs="Arial"/>
        </w:rPr>
        <w:t>idas, inscritas em Dívida Ativa</w:t>
      </w:r>
      <w:r w:rsidRPr="00FB7530">
        <w:rPr>
          <w:rFonts w:ascii="Arial" w:hAnsi="Arial" w:cs="Arial"/>
        </w:rPr>
        <w:t xml:space="preserve"> ou não. 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§ 3º O pagamento das dívidas na forma do caput e § 1º desse artigo não exige a aplicação de consectários legais como atualização monetária, juros e multa mora. </w:t>
      </w:r>
    </w:p>
    <w:p w:rsidR="00F61456" w:rsidRPr="00FB7530" w:rsidRDefault="00F61456" w:rsidP="00F61456">
      <w:pPr>
        <w:spacing w:after="0" w:line="360" w:lineRule="auto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 xml:space="preserve">Art. 5º Fica autorizada a prorrogação dos prazos para cumprimento de obrigações perante o Município, assumidas por produtores rurais e empreendimentos privados, no âmbito de programas de desenvolvimento econômico, pelo prazo de duração da calamidade pública reconhecida por esta Lei. 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>Parágrafo único. Fica delegado ao Poder Executivo a definição de novos prazos.</w:t>
      </w:r>
    </w:p>
    <w:p w:rsidR="00F61456" w:rsidRPr="00FB7530" w:rsidRDefault="00F61456" w:rsidP="00F61456">
      <w:pPr>
        <w:spacing w:after="0" w:line="360" w:lineRule="auto"/>
        <w:ind w:firstLine="1416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FB7530">
        <w:rPr>
          <w:rFonts w:ascii="Arial" w:hAnsi="Arial" w:cs="Arial"/>
        </w:rPr>
        <w:t>Art. 6º Esta Lei entra em vigor da data da sua publicação.</w:t>
      </w:r>
    </w:p>
    <w:p w:rsidR="00F61456" w:rsidRPr="00FB7530" w:rsidRDefault="00F61456" w:rsidP="00F61456">
      <w:pPr>
        <w:spacing w:after="0" w:line="360" w:lineRule="auto"/>
        <w:ind w:left="708" w:firstLine="708"/>
        <w:jc w:val="both"/>
        <w:rPr>
          <w:rFonts w:ascii="Arial" w:hAnsi="Arial" w:cs="Arial"/>
        </w:rPr>
      </w:pPr>
    </w:p>
    <w:p w:rsidR="00F61456" w:rsidRPr="00FB7530" w:rsidRDefault="00F61456" w:rsidP="00F61456">
      <w:pPr>
        <w:spacing w:line="360" w:lineRule="auto"/>
        <w:ind w:left="142" w:firstLine="1276"/>
        <w:jc w:val="both"/>
        <w:rPr>
          <w:rFonts w:ascii="Arial" w:hAnsi="Arial" w:cs="Arial"/>
          <w:color w:val="FF0000"/>
        </w:rPr>
      </w:pPr>
      <w:r w:rsidRPr="00FB7530">
        <w:rPr>
          <w:rFonts w:ascii="Arial" w:hAnsi="Arial" w:cs="Arial"/>
        </w:rPr>
        <w:t>Gabinete do Prefeito Mu</w:t>
      </w:r>
      <w:r>
        <w:rPr>
          <w:rFonts w:ascii="Arial" w:hAnsi="Arial" w:cs="Arial"/>
        </w:rPr>
        <w:t>nicipal de Anta Gorda RS, aos 18</w:t>
      </w:r>
      <w:bookmarkStart w:id="0" w:name="_GoBack"/>
      <w:bookmarkEnd w:id="0"/>
      <w:r>
        <w:rPr>
          <w:rFonts w:ascii="Arial" w:hAnsi="Arial" w:cs="Arial"/>
        </w:rPr>
        <w:t xml:space="preserve"> dias do mês de março de 2021</w:t>
      </w:r>
      <w:r w:rsidRPr="00FB7530">
        <w:rPr>
          <w:rFonts w:ascii="Arial" w:hAnsi="Arial" w:cs="Arial"/>
        </w:rPr>
        <w:t>.</w:t>
      </w:r>
    </w:p>
    <w:p w:rsidR="006A3900" w:rsidRDefault="006A3900"/>
    <w:p w:rsidR="00F61456" w:rsidRDefault="00F61456"/>
    <w:p w:rsidR="00F61456" w:rsidRDefault="00F61456" w:rsidP="00F6145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F61456" w:rsidRPr="00125933" w:rsidRDefault="00F61456" w:rsidP="00F6145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Arial Unicode MS" w:hAnsi="Arial" w:cs="Arial"/>
          <w:lang w:eastAsia="pt-BR"/>
        </w:rPr>
        <w:t>Prefeito Municipal</w:t>
      </w:r>
    </w:p>
    <w:p w:rsidR="00F61456" w:rsidRDefault="00F61456" w:rsidP="00F61456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F61456" w:rsidRPr="00125933" w:rsidRDefault="00F61456" w:rsidP="00F6145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ar-SA"/>
        </w:rPr>
        <w:t>Registre-se e publique-se</w:t>
      </w:r>
    </w:p>
    <w:p w:rsidR="00F61456" w:rsidRDefault="00F61456" w:rsidP="00F6145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61456" w:rsidRPr="00125933" w:rsidRDefault="00F61456" w:rsidP="00F6145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125933">
        <w:rPr>
          <w:rFonts w:ascii="Arial" w:eastAsia="Times New Roman" w:hAnsi="Arial" w:cs="Arial"/>
          <w:lang w:eastAsia="ar-SA"/>
        </w:rPr>
        <w:t>Suami</w:t>
      </w:r>
      <w:proofErr w:type="spellEnd"/>
      <w:r w:rsidRPr="0012593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25933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F61456" w:rsidRPr="00125933" w:rsidRDefault="00F61456" w:rsidP="00F6145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25933">
        <w:rPr>
          <w:rFonts w:ascii="Arial" w:eastAsia="Times New Roman" w:hAnsi="Arial" w:cs="Arial"/>
          <w:lang w:eastAsia="ar-SA"/>
        </w:rPr>
        <w:t>Secretária Municipal de Administração</w:t>
      </w:r>
    </w:p>
    <w:p w:rsidR="00F61456" w:rsidRDefault="00F61456"/>
    <w:sectPr w:rsidR="00F61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6"/>
    <w:rsid w:val="0031468F"/>
    <w:rsid w:val="006A3900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FDF"/>
  <w15:chartTrackingRefBased/>
  <w15:docId w15:val="{25475D81-2B6D-4F23-916B-045761D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2021-03-18T11:24:00Z</dcterms:created>
  <dcterms:modified xsi:type="dcterms:W3CDTF">2021-03-18T11:26:00Z</dcterms:modified>
</cp:coreProperties>
</file>