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0E" w:rsidRPr="00C5060E" w:rsidRDefault="00C5060E" w:rsidP="00C5060E">
      <w:pPr>
        <w:spacing w:after="0" w:line="360" w:lineRule="auto"/>
        <w:jc w:val="center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C5060E">
        <w:rPr>
          <w:rFonts w:ascii="Arial" w:eastAsia="Times New Roman" w:hAnsi="Arial" w:cs="Arial"/>
          <w:bCs/>
          <w:sz w:val="18"/>
          <w:szCs w:val="18"/>
          <w:lang w:eastAsia="pt-BR"/>
        </w:rPr>
        <w:t>Lei</w:t>
      </w:r>
      <w:r w:rsidRPr="00C5060E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Municipal nº 2.512/2021, de 18</w:t>
      </w:r>
      <w:r w:rsidRPr="00C5060E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de março de 2021.</w:t>
      </w:r>
    </w:p>
    <w:p w:rsidR="00C5060E" w:rsidRPr="00C5060E" w:rsidRDefault="00C5060E" w:rsidP="00C5060E">
      <w:pPr>
        <w:spacing w:after="0" w:line="360" w:lineRule="auto"/>
        <w:jc w:val="center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:rsidR="00C5060E" w:rsidRPr="00C5060E" w:rsidRDefault="00C5060E" w:rsidP="00C5060E">
      <w:pPr>
        <w:spacing w:after="120" w:line="240" w:lineRule="auto"/>
        <w:ind w:left="283"/>
        <w:jc w:val="right"/>
        <w:rPr>
          <w:rFonts w:ascii="Arial" w:eastAsia="Times New Roman" w:hAnsi="Arial" w:cs="Arial"/>
          <w:i/>
          <w:iCs/>
          <w:sz w:val="18"/>
          <w:szCs w:val="18"/>
          <w:lang w:eastAsia="pt-BR"/>
        </w:rPr>
      </w:pPr>
      <w:r w:rsidRPr="00C5060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“Abre crédito especial e dá outras providências”.</w:t>
      </w:r>
    </w:p>
    <w:p w:rsidR="00C5060E" w:rsidRPr="00C5060E" w:rsidRDefault="00C5060E" w:rsidP="00C5060E">
      <w:pPr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:rsidR="00C5060E" w:rsidRPr="00C5060E" w:rsidRDefault="00C5060E" w:rsidP="00C5060E">
      <w:pPr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C5060E">
        <w:rPr>
          <w:rFonts w:ascii="Arial" w:eastAsia="Times New Roman" w:hAnsi="Arial" w:cs="Arial"/>
          <w:bCs/>
          <w:sz w:val="18"/>
          <w:szCs w:val="18"/>
          <w:lang w:eastAsia="pt-BR"/>
        </w:rPr>
        <w:tab/>
      </w:r>
      <w:r w:rsidRPr="00C5060E">
        <w:rPr>
          <w:rFonts w:ascii="Arial" w:eastAsia="Times New Roman" w:hAnsi="Arial" w:cs="Arial"/>
          <w:bCs/>
          <w:sz w:val="18"/>
          <w:szCs w:val="18"/>
          <w:lang w:eastAsia="pt-BR"/>
        </w:rPr>
        <w:tab/>
      </w:r>
      <w:r w:rsidRPr="00C5060E">
        <w:rPr>
          <w:rFonts w:ascii="Arial" w:eastAsia="Times New Roman" w:hAnsi="Arial" w:cs="Arial"/>
          <w:bCs/>
          <w:sz w:val="18"/>
          <w:szCs w:val="18"/>
          <w:lang w:eastAsia="pt-BR"/>
        </w:rPr>
        <w:tab/>
        <w:t xml:space="preserve">Francisco David </w:t>
      </w:r>
      <w:proofErr w:type="spellStart"/>
      <w:r w:rsidRPr="00C5060E">
        <w:rPr>
          <w:rFonts w:ascii="Arial" w:eastAsia="Times New Roman" w:hAnsi="Arial" w:cs="Arial"/>
          <w:bCs/>
          <w:sz w:val="18"/>
          <w:szCs w:val="18"/>
          <w:lang w:eastAsia="pt-BR"/>
        </w:rPr>
        <w:t>Frighetto</w:t>
      </w:r>
      <w:proofErr w:type="spellEnd"/>
      <w:r w:rsidRPr="00C5060E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Pr="00C5060E">
        <w:rPr>
          <w:rFonts w:ascii="Arial" w:eastAsia="Times New Roman" w:hAnsi="Arial" w:cs="Arial"/>
          <w:sz w:val="18"/>
          <w:szCs w:val="18"/>
          <w:lang w:eastAsia="pt-BR"/>
        </w:rPr>
        <w:t>Prefeito Municipal de Anta Gorda, Estado do Rio Grande do Sul, em cumprimento ao disposto da Lei Orgânica do Município, faz saber, que a Câmara Municipal de Vereadores aprovou e e</w:t>
      </w:r>
      <w:r w:rsidRPr="00C5060E">
        <w:rPr>
          <w:rFonts w:ascii="Arial" w:eastAsia="Times New Roman" w:hAnsi="Arial" w:cs="Arial"/>
          <w:bCs/>
          <w:sz w:val="18"/>
          <w:szCs w:val="18"/>
          <w:lang w:eastAsia="pt-BR"/>
        </w:rPr>
        <w:t>u</w:t>
      </w:r>
      <w:r w:rsidRPr="00C5060E">
        <w:rPr>
          <w:rFonts w:ascii="Arial" w:eastAsia="Times New Roman" w:hAnsi="Arial" w:cs="Arial"/>
          <w:sz w:val="18"/>
          <w:szCs w:val="18"/>
          <w:lang w:eastAsia="pt-BR"/>
        </w:rPr>
        <w:t xml:space="preserve"> sanciono e promulgo a seguinte </w:t>
      </w:r>
      <w:r w:rsidRPr="00C5060E">
        <w:rPr>
          <w:rFonts w:ascii="Arial" w:eastAsia="Times New Roman" w:hAnsi="Arial" w:cs="Arial"/>
          <w:bCs/>
          <w:sz w:val="18"/>
          <w:szCs w:val="18"/>
          <w:lang w:eastAsia="pt-BR"/>
        </w:rPr>
        <w:t>Lei:</w:t>
      </w:r>
    </w:p>
    <w:p w:rsidR="00C5060E" w:rsidRPr="00C5060E" w:rsidRDefault="00C5060E" w:rsidP="00C5060E">
      <w:pPr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:rsidR="00C5060E" w:rsidRPr="00C5060E" w:rsidRDefault="00C5060E" w:rsidP="00C5060E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C5060E">
        <w:rPr>
          <w:rFonts w:ascii="Arial" w:hAnsi="Arial" w:cs="Arial"/>
          <w:color w:val="000000"/>
          <w:sz w:val="18"/>
          <w:szCs w:val="18"/>
        </w:rPr>
        <w:tab/>
      </w:r>
      <w:r w:rsidRPr="00C5060E">
        <w:rPr>
          <w:rFonts w:ascii="Arial" w:hAnsi="Arial" w:cs="Arial"/>
          <w:color w:val="000000"/>
          <w:sz w:val="18"/>
          <w:szCs w:val="18"/>
        </w:rPr>
        <w:tab/>
        <w:t xml:space="preserve">Art. 1º Fica o Poder Executivo autorizado a abrir Crédito Especial no Orçamento de 2021 no valor de </w:t>
      </w:r>
      <w:r w:rsidRPr="00C5060E">
        <w:rPr>
          <w:rFonts w:ascii="Arial" w:hAnsi="Arial" w:cs="Arial"/>
          <w:b/>
          <w:bCs/>
          <w:i/>
          <w:color w:val="000000"/>
          <w:sz w:val="18"/>
          <w:szCs w:val="18"/>
        </w:rPr>
        <w:t>R$ 23.500,00 (Vinte e três mil e quinhentos reais)</w:t>
      </w:r>
      <w:r w:rsidRPr="00C5060E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C5060E">
        <w:rPr>
          <w:rFonts w:ascii="Arial" w:hAnsi="Arial" w:cs="Arial"/>
          <w:color w:val="000000"/>
          <w:sz w:val="18"/>
          <w:szCs w:val="18"/>
        </w:rPr>
        <w:t>com as seguintes classificações orçamentárias e respectivos recursos vinculados: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643"/>
        <w:gridCol w:w="426"/>
        <w:gridCol w:w="1134"/>
      </w:tblGrid>
      <w:tr w:rsidR="00C5060E" w:rsidRPr="00C5060E" w:rsidTr="00F223EC">
        <w:trPr>
          <w:trHeight w:val="73"/>
        </w:trPr>
        <w:tc>
          <w:tcPr>
            <w:tcW w:w="1628" w:type="dxa"/>
            <w:hideMark/>
          </w:tcPr>
          <w:p w:rsidR="00C5060E" w:rsidRPr="00C5060E" w:rsidRDefault="00C5060E" w:rsidP="00F223EC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i/>
                <w:sz w:val="18"/>
                <w:szCs w:val="18"/>
              </w:rPr>
              <w:t>RECURSO 0040</w:t>
            </w:r>
          </w:p>
        </w:tc>
        <w:tc>
          <w:tcPr>
            <w:tcW w:w="6380" w:type="dxa"/>
            <w:gridSpan w:val="2"/>
            <w:hideMark/>
          </w:tcPr>
          <w:p w:rsidR="00C5060E" w:rsidRPr="00C5060E" w:rsidRDefault="00C5060E" w:rsidP="00F223EC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ASPS...............................................................................</w:t>
            </w:r>
            <w:r w:rsidRPr="00C5060E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C5060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......................</w:t>
            </w:r>
          </w:p>
        </w:tc>
        <w:tc>
          <w:tcPr>
            <w:tcW w:w="426" w:type="dxa"/>
            <w:hideMark/>
          </w:tcPr>
          <w:p w:rsidR="00C5060E" w:rsidRPr="00C5060E" w:rsidRDefault="00C5060E" w:rsidP="00F223EC">
            <w:pPr>
              <w:spacing w:line="25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1134" w:type="dxa"/>
            <w:hideMark/>
          </w:tcPr>
          <w:p w:rsidR="00C5060E" w:rsidRPr="00C5060E" w:rsidRDefault="00C5060E" w:rsidP="00F223EC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3.500,00</w:t>
            </w:r>
          </w:p>
        </w:tc>
      </w:tr>
      <w:tr w:rsidR="00C5060E" w:rsidRPr="00C5060E" w:rsidTr="00F223E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C5060E" w:rsidRPr="00C5060E" w:rsidRDefault="00C5060E" w:rsidP="00F223E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i/>
                <w:sz w:val="18"/>
                <w:szCs w:val="18"/>
              </w:rPr>
              <w:t>07.01.10.301.0500.2.069</w:t>
            </w:r>
          </w:p>
        </w:tc>
        <w:tc>
          <w:tcPr>
            <w:tcW w:w="7203" w:type="dxa"/>
            <w:gridSpan w:val="3"/>
          </w:tcPr>
          <w:p w:rsidR="00C5060E" w:rsidRPr="00C5060E" w:rsidRDefault="00C5060E" w:rsidP="00F223E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i/>
                <w:sz w:val="18"/>
                <w:szCs w:val="18"/>
              </w:rPr>
              <w:t>Manutenção de Academias de Saúde</w:t>
            </w:r>
          </w:p>
        </w:tc>
      </w:tr>
      <w:tr w:rsidR="00C5060E" w:rsidRPr="00C5060E" w:rsidTr="00F223E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C5060E" w:rsidRPr="00C5060E" w:rsidRDefault="00C5060E" w:rsidP="00F223EC">
            <w:pPr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sz w:val="18"/>
                <w:szCs w:val="18"/>
              </w:rPr>
              <w:t xml:space="preserve">478 - </w:t>
            </w:r>
            <w:r w:rsidRPr="00C5060E">
              <w:rPr>
                <w:rFonts w:ascii="Arial" w:hAnsi="Arial" w:cs="Arial"/>
                <w:sz w:val="18"/>
                <w:szCs w:val="18"/>
              </w:rPr>
              <w:t>3.3.90.39.00.00.00</w:t>
            </w:r>
          </w:p>
        </w:tc>
        <w:tc>
          <w:tcPr>
            <w:tcW w:w="5643" w:type="dxa"/>
          </w:tcPr>
          <w:p w:rsidR="00C5060E" w:rsidRPr="00C5060E" w:rsidRDefault="00C5060E" w:rsidP="00F223EC">
            <w:pPr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sz w:val="18"/>
                <w:szCs w:val="18"/>
              </w:rPr>
              <w:t>- Outros Serviços de Terceiros - Pessoa Jurídica</w:t>
            </w:r>
          </w:p>
        </w:tc>
        <w:tc>
          <w:tcPr>
            <w:tcW w:w="426" w:type="dxa"/>
          </w:tcPr>
          <w:p w:rsidR="00C5060E" w:rsidRPr="00C5060E" w:rsidRDefault="00C5060E" w:rsidP="00F223EC">
            <w:pPr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134" w:type="dxa"/>
          </w:tcPr>
          <w:p w:rsidR="00C5060E" w:rsidRPr="00C5060E" w:rsidRDefault="00C5060E" w:rsidP="00F223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</w:tr>
      <w:tr w:rsidR="00C5060E" w:rsidRPr="00C5060E" w:rsidTr="00F223EC">
        <w:trPr>
          <w:trHeight w:val="73"/>
        </w:trPr>
        <w:tc>
          <w:tcPr>
            <w:tcW w:w="1628" w:type="dxa"/>
            <w:hideMark/>
          </w:tcPr>
          <w:p w:rsidR="00C5060E" w:rsidRPr="00C5060E" w:rsidRDefault="00C5060E" w:rsidP="00F223EC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i/>
                <w:sz w:val="18"/>
                <w:szCs w:val="18"/>
              </w:rPr>
              <w:t>RECURSO 4500</w:t>
            </w:r>
          </w:p>
        </w:tc>
        <w:tc>
          <w:tcPr>
            <w:tcW w:w="6380" w:type="dxa"/>
            <w:gridSpan w:val="2"/>
            <w:hideMark/>
          </w:tcPr>
          <w:p w:rsidR="00C5060E" w:rsidRPr="00C5060E" w:rsidRDefault="00C5060E" w:rsidP="00F223EC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ATENÇÃO BÁSICA EM SAÚDE....................................</w:t>
            </w:r>
            <w:r w:rsidRPr="00C5060E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C5060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......................</w:t>
            </w:r>
          </w:p>
        </w:tc>
        <w:tc>
          <w:tcPr>
            <w:tcW w:w="426" w:type="dxa"/>
            <w:hideMark/>
          </w:tcPr>
          <w:p w:rsidR="00C5060E" w:rsidRPr="00C5060E" w:rsidRDefault="00C5060E" w:rsidP="00F223EC">
            <w:pPr>
              <w:spacing w:line="25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1134" w:type="dxa"/>
            <w:hideMark/>
          </w:tcPr>
          <w:p w:rsidR="00C5060E" w:rsidRPr="00C5060E" w:rsidRDefault="00C5060E" w:rsidP="00F223EC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20.000,00</w:t>
            </w:r>
          </w:p>
        </w:tc>
      </w:tr>
      <w:tr w:rsidR="00C5060E" w:rsidRPr="00C5060E" w:rsidTr="00F223E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C5060E" w:rsidRPr="00C5060E" w:rsidRDefault="00C5060E" w:rsidP="00F223E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i/>
                <w:sz w:val="18"/>
                <w:szCs w:val="18"/>
              </w:rPr>
              <w:t>07.02.10.301.0500.2.069</w:t>
            </w:r>
          </w:p>
        </w:tc>
        <w:tc>
          <w:tcPr>
            <w:tcW w:w="7203" w:type="dxa"/>
            <w:gridSpan w:val="3"/>
          </w:tcPr>
          <w:p w:rsidR="00C5060E" w:rsidRPr="00C5060E" w:rsidRDefault="00C5060E" w:rsidP="00F223E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i/>
                <w:sz w:val="18"/>
                <w:szCs w:val="18"/>
              </w:rPr>
              <w:t>Manutenção de Academias de Saúde</w:t>
            </w:r>
          </w:p>
        </w:tc>
      </w:tr>
      <w:tr w:rsidR="00C5060E" w:rsidRPr="00C5060E" w:rsidTr="00F223E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C5060E" w:rsidRPr="00C5060E" w:rsidRDefault="00C5060E" w:rsidP="00F223EC">
            <w:pPr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sz w:val="18"/>
                <w:szCs w:val="18"/>
              </w:rPr>
              <w:t xml:space="preserve">496 - </w:t>
            </w:r>
            <w:r w:rsidRPr="00C5060E">
              <w:rPr>
                <w:rFonts w:ascii="Arial" w:hAnsi="Arial" w:cs="Arial"/>
                <w:sz w:val="18"/>
                <w:szCs w:val="18"/>
              </w:rPr>
              <w:t>3.3.90.39.00.00.00</w:t>
            </w:r>
          </w:p>
        </w:tc>
        <w:tc>
          <w:tcPr>
            <w:tcW w:w="5643" w:type="dxa"/>
          </w:tcPr>
          <w:p w:rsidR="00C5060E" w:rsidRPr="00C5060E" w:rsidRDefault="00C5060E" w:rsidP="00F223EC">
            <w:pPr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sz w:val="18"/>
                <w:szCs w:val="18"/>
              </w:rPr>
              <w:t>- Outros Serviços de Terceiros - Pessoa Jurídica</w:t>
            </w:r>
          </w:p>
        </w:tc>
        <w:tc>
          <w:tcPr>
            <w:tcW w:w="426" w:type="dxa"/>
          </w:tcPr>
          <w:p w:rsidR="00C5060E" w:rsidRPr="00C5060E" w:rsidRDefault="00C5060E" w:rsidP="00F223EC">
            <w:pPr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134" w:type="dxa"/>
          </w:tcPr>
          <w:p w:rsidR="00C5060E" w:rsidRPr="00C5060E" w:rsidRDefault="00C5060E" w:rsidP="00F223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</w:tbl>
    <w:p w:rsidR="00C5060E" w:rsidRPr="00C5060E" w:rsidRDefault="00C5060E" w:rsidP="00C5060E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5060E" w:rsidRPr="00C5060E" w:rsidRDefault="00C5060E" w:rsidP="00C5060E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5060E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C5060E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</w:t>
      </w:r>
      <w:r w:rsidRPr="00C5060E">
        <w:rPr>
          <w:rFonts w:ascii="Arial" w:hAnsi="Arial" w:cs="Arial"/>
          <w:bCs/>
          <w:color w:val="000000"/>
          <w:sz w:val="18"/>
          <w:szCs w:val="18"/>
        </w:rPr>
        <w:t>Art. 2º</w:t>
      </w:r>
      <w:r w:rsidRPr="00C5060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C5060E">
        <w:rPr>
          <w:rFonts w:ascii="Arial" w:hAnsi="Arial" w:cs="Arial"/>
          <w:bCs/>
          <w:color w:val="000000"/>
          <w:sz w:val="18"/>
          <w:szCs w:val="18"/>
        </w:rPr>
        <w:t xml:space="preserve">O crédito aberto no artigo anterior será coberto pela </w:t>
      </w:r>
      <w:r w:rsidRPr="00C5060E">
        <w:rPr>
          <w:rFonts w:ascii="Arial" w:hAnsi="Arial" w:cs="Arial"/>
          <w:bCs/>
          <w:i/>
          <w:color w:val="000000"/>
          <w:sz w:val="18"/>
          <w:szCs w:val="18"/>
        </w:rPr>
        <w:t xml:space="preserve">redução orçamentária </w:t>
      </w:r>
      <w:r w:rsidRPr="00C5060E">
        <w:rPr>
          <w:rFonts w:ascii="Arial" w:hAnsi="Arial" w:cs="Arial"/>
          <w:bCs/>
          <w:color w:val="000000"/>
          <w:sz w:val="18"/>
          <w:szCs w:val="18"/>
        </w:rPr>
        <w:t xml:space="preserve">no valor de </w:t>
      </w:r>
      <w:r w:rsidRPr="00C5060E">
        <w:rPr>
          <w:rFonts w:ascii="Arial" w:hAnsi="Arial" w:cs="Arial"/>
          <w:b/>
          <w:bCs/>
          <w:i/>
          <w:color w:val="000000"/>
          <w:sz w:val="18"/>
          <w:szCs w:val="18"/>
        </w:rPr>
        <w:t>R$</w:t>
      </w:r>
      <w:r w:rsidRPr="00C5060E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C5060E">
        <w:rPr>
          <w:rFonts w:ascii="Arial" w:hAnsi="Arial" w:cs="Arial"/>
          <w:b/>
          <w:bCs/>
          <w:i/>
          <w:color w:val="000000"/>
          <w:sz w:val="18"/>
          <w:szCs w:val="18"/>
        </w:rPr>
        <w:t>23.500,00 (Vinte e três mil e quinhentos reais)</w:t>
      </w:r>
      <w:r w:rsidRPr="00C5060E">
        <w:rPr>
          <w:rFonts w:ascii="Arial" w:hAnsi="Arial" w:cs="Arial"/>
          <w:bCs/>
          <w:color w:val="000000"/>
          <w:sz w:val="18"/>
          <w:szCs w:val="18"/>
        </w:rPr>
        <w:t xml:space="preserve"> das seguintes classificações orçamentárias </w:t>
      </w:r>
      <w:r w:rsidRPr="00C5060E">
        <w:rPr>
          <w:rFonts w:ascii="Arial" w:hAnsi="Arial" w:cs="Arial"/>
          <w:color w:val="000000"/>
          <w:sz w:val="18"/>
          <w:szCs w:val="18"/>
        </w:rPr>
        <w:t>e respectivos recursos vinculados</w:t>
      </w:r>
      <w:r w:rsidRPr="00C5060E">
        <w:rPr>
          <w:rFonts w:ascii="Arial" w:hAnsi="Arial" w:cs="Arial"/>
          <w:bCs/>
          <w:color w:val="000000"/>
          <w:sz w:val="18"/>
          <w:szCs w:val="18"/>
        </w:rPr>
        <w:t>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643"/>
        <w:gridCol w:w="426"/>
        <w:gridCol w:w="1134"/>
      </w:tblGrid>
      <w:tr w:rsidR="00C5060E" w:rsidRPr="00C5060E" w:rsidTr="00F223EC">
        <w:trPr>
          <w:trHeight w:val="73"/>
        </w:trPr>
        <w:tc>
          <w:tcPr>
            <w:tcW w:w="1628" w:type="dxa"/>
            <w:hideMark/>
          </w:tcPr>
          <w:p w:rsidR="00C5060E" w:rsidRPr="00C5060E" w:rsidRDefault="00C5060E" w:rsidP="00F223EC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i/>
                <w:sz w:val="18"/>
                <w:szCs w:val="18"/>
              </w:rPr>
              <w:t>RECURSO 0040</w:t>
            </w:r>
          </w:p>
        </w:tc>
        <w:tc>
          <w:tcPr>
            <w:tcW w:w="6380" w:type="dxa"/>
            <w:gridSpan w:val="2"/>
            <w:hideMark/>
          </w:tcPr>
          <w:p w:rsidR="00C5060E" w:rsidRPr="00C5060E" w:rsidRDefault="00C5060E" w:rsidP="00F223EC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ASPS...............................................................................</w:t>
            </w:r>
            <w:r w:rsidRPr="00C5060E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C5060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......................</w:t>
            </w:r>
          </w:p>
        </w:tc>
        <w:tc>
          <w:tcPr>
            <w:tcW w:w="426" w:type="dxa"/>
            <w:hideMark/>
          </w:tcPr>
          <w:p w:rsidR="00C5060E" w:rsidRPr="00C5060E" w:rsidRDefault="00C5060E" w:rsidP="00F223EC">
            <w:pPr>
              <w:spacing w:line="25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1134" w:type="dxa"/>
            <w:hideMark/>
          </w:tcPr>
          <w:p w:rsidR="00C5060E" w:rsidRPr="00C5060E" w:rsidRDefault="00C5060E" w:rsidP="00F223EC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3.500,00</w:t>
            </w:r>
          </w:p>
        </w:tc>
      </w:tr>
      <w:tr w:rsidR="00C5060E" w:rsidRPr="00C5060E" w:rsidTr="00F223E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C5060E" w:rsidRPr="00C5060E" w:rsidRDefault="00C5060E" w:rsidP="00F223E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i/>
                <w:sz w:val="18"/>
                <w:szCs w:val="18"/>
              </w:rPr>
              <w:t>07.01.10.301.0500.2.069</w:t>
            </w:r>
          </w:p>
        </w:tc>
        <w:tc>
          <w:tcPr>
            <w:tcW w:w="7203" w:type="dxa"/>
            <w:gridSpan w:val="3"/>
          </w:tcPr>
          <w:p w:rsidR="00C5060E" w:rsidRPr="00C5060E" w:rsidRDefault="00C5060E" w:rsidP="00F223E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i/>
                <w:sz w:val="18"/>
                <w:szCs w:val="18"/>
              </w:rPr>
              <w:t>Manutenção de Academias de Saúde</w:t>
            </w:r>
          </w:p>
        </w:tc>
      </w:tr>
      <w:tr w:rsidR="00C5060E" w:rsidRPr="00C5060E" w:rsidTr="00F223E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C5060E" w:rsidRPr="00C5060E" w:rsidRDefault="00C5060E" w:rsidP="00F223EC">
            <w:pPr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sz w:val="18"/>
                <w:szCs w:val="18"/>
              </w:rPr>
              <w:t xml:space="preserve">271 - </w:t>
            </w:r>
            <w:r w:rsidRPr="00C5060E">
              <w:rPr>
                <w:rFonts w:ascii="Arial" w:hAnsi="Arial" w:cs="Arial"/>
                <w:sz w:val="18"/>
                <w:szCs w:val="18"/>
              </w:rPr>
              <w:t>3.1.90.04.00.00.00</w:t>
            </w:r>
          </w:p>
        </w:tc>
        <w:tc>
          <w:tcPr>
            <w:tcW w:w="5643" w:type="dxa"/>
          </w:tcPr>
          <w:p w:rsidR="00C5060E" w:rsidRPr="00C5060E" w:rsidRDefault="00C5060E" w:rsidP="00F223EC">
            <w:pPr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sz w:val="18"/>
                <w:szCs w:val="18"/>
              </w:rPr>
              <w:t>- Contratação Por Tempo Determinado</w:t>
            </w:r>
          </w:p>
        </w:tc>
        <w:tc>
          <w:tcPr>
            <w:tcW w:w="426" w:type="dxa"/>
          </w:tcPr>
          <w:p w:rsidR="00C5060E" w:rsidRPr="00C5060E" w:rsidRDefault="00C5060E" w:rsidP="00F223EC">
            <w:pPr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134" w:type="dxa"/>
          </w:tcPr>
          <w:p w:rsidR="00C5060E" w:rsidRPr="00C5060E" w:rsidRDefault="00C5060E" w:rsidP="00F223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</w:tr>
      <w:tr w:rsidR="00C5060E" w:rsidRPr="00C5060E" w:rsidTr="00F223EC">
        <w:trPr>
          <w:trHeight w:val="73"/>
        </w:trPr>
        <w:tc>
          <w:tcPr>
            <w:tcW w:w="1628" w:type="dxa"/>
            <w:hideMark/>
          </w:tcPr>
          <w:p w:rsidR="00C5060E" w:rsidRPr="00C5060E" w:rsidRDefault="00C5060E" w:rsidP="00F223EC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i/>
                <w:sz w:val="18"/>
                <w:szCs w:val="18"/>
              </w:rPr>
              <w:t>RECURSO 4500</w:t>
            </w:r>
          </w:p>
        </w:tc>
        <w:tc>
          <w:tcPr>
            <w:tcW w:w="6380" w:type="dxa"/>
            <w:gridSpan w:val="2"/>
            <w:hideMark/>
          </w:tcPr>
          <w:p w:rsidR="00C5060E" w:rsidRPr="00C5060E" w:rsidRDefault="00C5060E" w:rsidP="00F223EC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ATENÇÃO BÁSICA EM SAÚDE....................................</w:t>
            </w:r>
            <w:r w:rsidRPr="00C5060E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C5060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......................</w:t>
            </w:r>
          </w:p>
        </w:tc>
        <w:tc>
          <w:tcPr>
            <w:tcW w:w="426" w:type="dxa"/>
            <w:hideMark/>
          </w:tcPr>
          <w:p w:rsidR="00C5060E" w:rsidRPr="00C5060E" w:rsidRDefault="00C5060E" w:rsidP="00F223EC">
            <w:pPr>
              <w:spacing w:line="25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1134" w:type="dxa"/>
            <w:hideMark/>
          </w:tcPr>
          <w:p w:rsidR="00C5060E" w:rsidRPr="00C5060E" w:rsidRDefault="00C5060E" w:rsidP="00F223EC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20.000,00</w:t>
            </w:r>
          </w:p>
        </w:tc>
      </w:tr>
      <w:tr w:rsidR="00C5060E" w:rsidRPr="00C5060E" w:rsidTr="00F223EC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C5060E" w:rsidRPr="00C5060E" w:rsidRDefault="00C5060E" w:rsidP="00F223E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i/>
                <w:sz w:val="18"/>
                <w:szCs w:val="18"/>
              </w:rPr>
              <w:t>07.02.10.301.0500.2.069</w:t>
            </w:r>
          </w:p>
        </w:tc>
        <w:tc>
          <w:tcPr>
            <w:tcW w:w="7203" w:type="dxa"/>
            <w:gridSpan w:val="3"/>
          </w:tcPr>
          <w:p w:rsidR="00C5060E" w:rsidRPr="00C5060E" w:rsidRDefault="00C5060E" w:rsidP="00F223E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5060E">
              <w:rPr>
                <w:rFonts w:ascii="Arial" w:hAnsi="Arial" w:cs="Arial"/>
                <w:i/>
                <w:sz w:val="18"/>
                <w:szCs w:val="18"/>
              </w:rPr>
              <w:t>Manutenção de Academias de Saúde</w:t>
            </w:r>
          </w:p>
        </w:tc>
      </w:tr>
      <w:tr w:rsidR="00C5060E" w:rsidRPr="00C5060E" w:rsidTr="00F223E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C5060E" w:rsidRPr="00C5060E" w:rsidRDefault="00C5060E" w:rsidP="00F223EC">
            <w:pPr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b/>
                <w:sz w:val="18"/>
                <w:szCs w:val="18"/>
              </w:rPr>
              <w:t xml:space="preserve">692 - </w:t>
            </w:r>
            <w:r w:rsidRPr="00C5060E">
              <w:rPr>
                <w:rFonts w:ascii="Arial" w:hAnsi="Arial" w:cs="Arial"/>
                <w:sz w:val="18"/>
                <w:szCs w:val="18"/>
              </w:rPr>
              <w:t>3.1.90.04.00.00.00</w:t>
            </w:r>
          </w:p>
        </w:tc>
        <w:tc>
          <w:tcPr>
            <w:tcW w:w="5643" w:type="dxa"/>
          </w:tcPr>
          <w:p w:rsidR="00C5060E" w:rsidRPr="00C5060E" w:rsidRDefault="00C5060E" w:rsidP="00F223EC">
            <w:pPr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sz w:val="18"/>
                <w:szCs w:val="18"/>
              </w:rPr>
              <w:t>- Contratação Por Tempo Determinado</w:t>
            </w:r>
          </w:p>
        </w:tc>
        <w:tc>
          <w:tcPr>
            <w:tcW w:w="426" w:type="dxa"/>
          </w:tcPr>
          <w:p w:rsidR="00C5060E" w:rsidRPr="00C5060E" w:rsidRDefault="00C5060E" w:rsidP="00F223EC">
            <w:pPr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134" w:type="dxa"/>
          </w:tcPr>
          <w:p w:rsidR="00C5060E" w:rsidRPr="00C5060E" w:rsidRDefault="00C5060E" w:rsidP="00F223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5060E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</w:tbl>
    <w:p w:rsidR="00C5060E" w:rsidRPr="00C5060E" w:rsidRDefault="00C5060E" w:rsidP="00C5060E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:rsidR="00C5060E" w:rsidRPr="00C5060E" w:rsidRDefault="00C5060E" w:rsidP="00C5060E">
      <w:pPr>
        <w:spacing w:line="360" w:lineRule="auto"/>
        <w:ind w:left="708" w:firstLine="1419"/>
        <w:jc w:val="both"/>
        <w:rPr>
          <w:rFonts w:ascii="Arial" w:hAnsi="Arial" w:cs="Arial"/>
          <w:sz w:val="18"/>
          <w:szCs w:val="18"/>
        </w:rPr>
      </w:pPr>
      <w:r w:rsidRPr="00C5060E">
        <w:rPr>
          <w:rFonts w:ascii="Arial" w:hAnsi="Arial" w:cs="Arial"/>
          <w:sz w:val="18"/>
          <w:szCs w:val="18"/>
        </w:rPr>
        <w:t>Art. 3º Esta Lei entra em vigor da data da sua publicação.</w:t>
      </w:r>
    </w:p>
    <w:p w:rsidR="00C5060E" w:rsidRPr="00C5060E" w:rsidRDefault="00C5060E" w:rsidP="00C5060E">
      <w:pPr>
        <w:spacing w:after="0" w:line="360" w:lineRule="auto"/>
        <w:ind w:firstLine="2124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</w:p>
    <w:p w:rsidR="00C5060E" w:rsidRPr="00C5060E" w:rsidRDefault="00C5060E" w:rsidP="00C5060E">
      <w:pPr>
        <w:spacing w:after="0" w:line="360" w:lineRule="auto"/>
        <w:ind w:firstLine="2124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C5060E">
        <w:rPr>
          <w:rFonts w:ascii="Arial" w:eastAsia="Times New Roman" w:hAnsi="Arial" w:cs="Arial"/>
          <w:sz w:val="18"/>
          <w:szCs w:val="18"/>
          <w:lang w:val="x-none" w:eastAsia="x-none"/>
        </w:rPr>
        <w:t>Gabinete d</w:t>
      </w:r>
      <w:r w:rsidRPr="00C5060E">
        <w:rPr>
          <w:rFonts w:ascii="Arial" w:eastAsia="Times New Roman" w:hAnsi="Arial" w:cs="Arial"/>
          <w:sz w:val="18"/>
          <w:szCs w:val="18"/>
          <w:lang w:eastAsia="x-none"/>
        </w:rPr>
        <w:t>o</w:t>
      </w:r>
      <w:r w:rsidRPr="00C5060E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Prefeit</w:t>
      </w:r>
      <w:r w:rsidRPr="00C5060E">
        <w:rPr>
          <w:rFonts w:ascii="Arial" w:eastAsia="Times New Roman" w:hAnsi="Arial" w:cs="Arial"/>
          <w:sz w:val="18"/>
          <w:szCs w:val="18"/>
          <w:lang w:eastAsia="x-none"/>
        </w:rPr>
        <w:t>o</w:t>
      </w:r>
      <w:r w:rsidRPr="00C5060E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Municipal de Anta Gorda RS, aos </w:t>
      </w:r>
      <w:r w:rsidRPr="00C5060E">
        <w:rPr>
          <w:rFonts w:ascii="Arial" w:eastAsia="Times New Roman" w:hAnsi="Arial" w:cs="Arial"/>
          <w:sz w:val="18"/>
          <w:szCs w:val="18"/>
          <w:lang w:eastAsia="x-none"/>
        </w:rPr>
        <w:t>18</w:t>
      </w:r>
      <w:r w:rsidRPr="00C5060E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dias do mês de </w:t>
      </w:r>
      <w:r w:rsidRPr="00C5060E">
        <w:rPr>
          <w:rFonts w:ascii="Arial" w:eastAsia="Times New Roman" w:hAnsi="Arial" w:cs="Arial"/>
          <w:sz w:val="18"/>
          <w:szCs w:val="18"/>
          <w:lang w:eastAsia="x-none"/>
        </w:rPr>
        <w:t>março de 2021.</w:t>
      </w:r>
    </w:p>
    <w:p w:rsidR="00C5060E" w:rsidRDefault="00C5060E" w:rsidP="00C5060E">
      <w:pPr>
        <w:spacing w:after="0" w:line="240" w:lineRule="auto"/>
        <w:ind w:left="1701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C5060E" w:rsidRDefault="00C5060E" w:rsidP="00C5060E">
      <w:pPr>
        <w:spacing w:after="0" w:line="240" w:lineRule="auto"/>
        <w:ind w:left="1701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C5060E" w:rsidRPr="00C5060E" w:rsidRDefault="00C5060E" w:rsidP="00C5060E">
      <w:pPr>
        <w:spacing w:after="0" w:line="240" w:lineRule="auto"/>
        <w:ind w:left="1701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5060E">
        <w:rPr>
          <w:rFonts w:ascii="Arial" w:eastAsia="Times New Roman" w:hAnsi="Arial" w:cs="Arial"/>
          <w:sz w:val="18"/>
          <w:szCs w:val="18"/>
          <w:lang w:eastAsia="pt-BR"/>
        </w:rPr>
        <w:t xml:space="preserve">Francisco David </w:t>
      </w:r>
      <w:proofErr w:type="spellStart"/>
      <w:r w:rsidRPr="00C5060E">
        <w:rPr>
          <w:rFonts w:ascii="Arial" w:eastAsia="Times New Roman" w:hAnsi="Arial" w:cs="Arial"/>
          <w:sz w:val="18"/>
          <w:szCs w:val="18"/>
          <w:lang w:eastAsia="pt-BR"/>
        </w:rPr>
        <w:t>Frighetto</w:t>
      </w:r>
      <w:proofErr w:type="spellEnd"/>
    </w:p>
    <w:p w:rsidR="00C5060E" w:rsidRDefault="00C5060E" w:rsidP="00C5060E">
      <w:pPr>
        <w:spacing w:after="0" w:line="240" w:lineRule="auto"/>
        <w:ind w:left="1701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5060E">
        <w:rPr>
          <w:rFonts w:ascii="Arial" w:eastAsia="Arial Unicode MS" w:hAnsi="Arial" w:cs="Arial"/>
          <w:sz w:val="18"/>
          <w:szCs w:val="18"/>
          <w:lang w:eastAsia="pt-BR"/>
        </w:rPr>
        <w:t>Prefeito Municipal</w:t>
      </w:r>
    </w:p>
    <w:p w:rsidR="00C5060E" w:rsidRPr="00C5060E" w:rsidRDefault="00C5060E" w:rsidP="00C5060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5060E">
        <w:rPr>
          <w:rFonts w:ascii="Arial" w:eastAsia="Times New Roman" w:hAnsi="Arial" w:cs="Arial"/>
          <w:sz w:val="18"/>
          <w:szCs w:val="18"/>
          <w:lang w:eastAsia="ar-SA"/>
        </w:rPr>
        <w:t>Registre-se e publique-se</w:t>
      </w:r>
    </w:p>
    <w:p w:rsidR="00C5060E" w:rsidRDefault="00C5060E" w:rsidP="00C5060E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5060E" w:rsidRPr="00C5060E" w:rsidRDefault="00C5060E" w:rsidP="00C5060E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proofErr w:type="spellStart"/>
      <w:r w:rsidRPr="00C5060E">
        <w:rPr>
          <w:rFonts w:ascii="Arial" w:eastAsia="Times New Roman" w:hAnsi="Arial" w:cs="Arial"/>
          <w:sz w:val="18"/>
          <w:szCs w:val="18"/>
          <w:lang w:eastAsia="ar-SA"/>
        </w:rPr>
        <w:t>Suami</w:t>
      </w:r>
      <w:proofErr w:type="spellEnd"/>
      <w:r w:rsidRPr="00C5060E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proofErr w:type="spellStart"/>
      <w:r w:rsidRPr="00C5060E">
        <w:rPr>
          <w:rFonts w:ascii="Arial" w:eastAsia="Times New Roman" w:hAnsi="Arial" w:cs="Arial"/>
          <w:sz w:val="18"/>
          <w:szCs w:val="18"/>
          <w:lang w:eastAsia="ar-SA"/>
        </w:rPr>
        <w:t>Schenatto</w:t>
      </w:r>
      <w:proofErr w:type="spellEnd"/>
    </w:p>
    <w:p w:rsidR="006A3900" w:rsidRPr="00C5060E" w:rsidRDefault="00C5060E" w:rsidP="00C5060E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C5060E">
        <w:rPr>
          <w:rFonts w:ascii="Arial" w:eastAsia="Times New Roman" w:hAnsi="Arial" w:cs="Arial"/>
          <w:sz w:val="18"/>
          <w:szCs w:val="18"/>
          <w:lang w:eastAsia="ar-SA"/>
        </w:rPr>
        <w:t>Secretária Municipal de Administração</w:t>
      </w:r>
      <w:bookmarkStart w:id="0" w:name="_GoBack"/>
      <w:bookmarkEnd w:id="0"/>
    </w:p>
    <w:sectPr w:rsidR="006A3900" w:rsidRPr="00C50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0E"/>
    <w:rsid w:val="0031468F"/>
    <w:rsid w:val="006A3900"/>
    <w:rsid w:val="00C5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9CD9"/>
  <w15:chartTrackingRefBased/>
  <w15:docId w15:val="{DB763BD2-6227-49EA-814F-5856269E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Pregao</cp:lastModifiedBy>
  <cp:revision>1</cp:revision>
  <dcterms:created xsi:type="dcterms:W3CDTF">2021-03-18T11:39:00Z</dcterms:created>
  <dcterms:modified xsi:type="dcterms:W3CDTF">2021-03-18T11:44:00Z</dcterms:modified>
</cp:coreProperties>
</file>