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E3" w:rsidRPr="001E79EB" w:rsidRDefault="00D43CE3" w:rsidP="00D43CE3">
      <w:pPr>
        <w:spacing w:after="200" w:line="360" w:lineRule="auto"/>
        <w:ind w:right="-568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>
        <w:rPr>
          <w:rFonts w:ascii="Arial" w:eastAsia="Times New Roman" w:hAnsi="Arial" w:cs="Arial"/>
          <w:bCs/>
          <w:sz w:val="21"/>
          <w:szCs w:val="21"/>
          <w:lang w:eastAsia="pt-BR"/>
        </w:rPr>
        <w:t>Lei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Municipal nº 2.519/2021, de 11</w:t>
      </w:r>
      <w:r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maio de 2021.</w:t>
      </w:r>
    </w:p>
    <w:p w:rsidR="00D43CE3" w:rsidRDefault="00D43CE3" w:rsidP="00D43CE3">
      <w:pPr>
        <w:spacing w:after="200" w:line="360" w:lineRule="auto"/>
        <w:ind w:left="4536" w:right="-568"/>
        <w:jc w:val="both"/>
        <w:rPr>
          <w:rFonts w:ascii="Arial" w:eastAsia="Times New Roman" w:hAnsi="Arial" w:cs="Arial"/>
          <w:i/>
          <w:iCs/>
          <w:sz w:val="21"/>
          <w:szCs w:val="21"/>
          <w:lang w:eastAsia="pt-BR"/>
        </w:rPr>
      </w:pPr>
    </w:p>
    <w:p w:rsidR="00D43CE3" w:rsidRPr="001E79EB" w:rsidRDefault="00D43CE3" w:rsidP="00D43CE3">
      <w:pPr>
        <w:spacing w:after="200" w:line="360" w:lineRule="auto"/>
        <w:ind w:left="4536" w:right="-568"/>
        <w:jc w:val="both"/>
        <w:rPr>
          <w:rFonts w:ascii="Arial" w:eastAsia="Times New Roman" w:hAnsi="Arial" w:cs="Arial"/>
          <w:i/>
          <w:iCs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i/>
          <w:iCs/>
          <w:sz w:val="21"/>
          <w:szCs w:val="21"/>
          <w:lang w:eastAsia="pt-BR"/>
        </w:rPr>
        <w:t xml:space="preserve">“Abre </w:t>
      </w:r>
      <w:r>
        <w:rPr>
          <w:rFonts w:ascii="Arial" w:eastAsia="Times New Roman" w:hAnsi="Arial" w:cs="Arial"/>
          <w:i/>
          <w:iCs/>
          <w:sz w:val="21"/>
          <w:szCs w:val="21"/>
          <w:lang w:eastAsia="pt-BR"/>
        </w:rPr>
        <w:t>c</w:t>
      </w:r>
      <w:r w:rsidRPr="001E79EB">
        <w:rPr>
          <w:rFonts w:ascii="Arial" w:eastAsia="Times New Roman" w:hAnsi="Arial" w:cs="Arial"/>
          <w:i/>
          <w:iCs/>
          <w:sz w:val="21"/>
          <w:szCs w:val="21"/>
          <w:lang w:eastAsia="pt-BR"/>
        </w:rPr>
        <w:t xml:space="preserve">rédito Especial e dá outras providências”.                                                                                               </w:t>
      </w:r>
    </w:p>
    <w:p w:rsidR="00D43CE3" w:rsidRPr="001E79EB" w:rsidRDefault="00D43CE3" w:rsidP="00D43CE3">
      <w:pPr>
        <w:spacing w:after="200" w:line="360" w:lineRule="auto"/>
        <w:ind w:left="283" w:right="-568"/>
        <w:jc w:val="both"/>
        <w:rPr>
          <w:rFonts w:ascii="Arial" w:eastAsia="Times New Roman" w:hAnsi="Arial" w:cs="Arial"/>
          <w:iCs/>
          <w:sz w:val="21"/>
          <w:szCs w:val="21"/>
          <w:lang w:eastAsia="pt-BR"/>
        </w:rPr>
      </w:pPr>
    </w:p>
    <w:p w:rsidR="00D43CE3" w:rsidRPr="001E79EB" w:rsidRDefault="00D43CE3" w:rsidP="00D43CE3">
      <w:pPr>
        <w:spacing w:after="200" w:line="360" w:lineRule="auto"/>
        <w:ind w:right="-1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ab/>
      </w:r>
      <w:r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ab/>
      </w:r>
      <w:r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ab/>
      </w:r>
      <w:r w:rsidRPr="001E79EB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1E79EB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1E79EB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:rsidR="00D43CE3" w:rsidRDefault="00D43CE3" w:rsidP="00D43CE3">
      <w:pPr>
        <w:ind w:right="-1"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1E79EB">
        <w:rPr>
          <w:rFonts w:ascii="Arial" w:hAnsi="Arial" w:cs="Arial"/>
          <w:color w:val="000000"/>
          <w:sz w:val="21"/>
          <w:szCs w:val="21"/>
        </w:rPr>
        <w:t xml:space="preserve">                         </w:t>
      </w:r>
      <w:r w:rsidRPr="001E79EB">
        <w:rPr>
          <w:rFonts w:ascii="Arial" w:hAnsi="Arial" w:cs="Arial"/>
          <w:b/>
          <w:color w:val="000000"/>
          <w:sz w:val="21"/>
          <w:szCs w:val="21"/>
        </w:rPr>
        <w:t>Art. 1º</w:t>
      </w:r>
      <w:r w:rsidRPr="001E79EB">
        <w:rPr>
          <w:rFonts w:ascii="Arial" w:hAnsi="Arial" w:cs="Arial"/>
          <w:color w:val="000000"/>
          <w:sz w:val="21"/>
          <w:szCs w:val="21"/>
        </w:rPr>
        <w:t xml:space="preserve"> Fica o Poder Executivo autorizado a abrir Crédito Especial no Orçamento de 2021 no valor de </w:t>
      </w:r>
      <w:r>
        <w:rPr>
          <w:rFonts w:ascii="Arial" w:hAnsi="Arial" w:cs="Arial"/>
          <w:b/>
          <w:bCs/>
          <w:i/>
          <w:color w:val="000000"/>
          <w:sz w:val="21"/>
          <w:szCs w:val="21"/>
        </w:rPr>
        <w:t>R$ 78.000,00 (s</w:t>
      </w:r>
      <w:r w:rsidRPr="001E79EB">
        <w:rPr>
          <w:rFonts w:ascii="Arial" w:hAnsi="Arial" w:cs="Arial"/>
          <w:b/>
          <w:bCs/>
          <w:i/>
          <w:color w:val="000000"/>
          <w:sz w:val="21"/>
          <w:szCs w:val="21"/>
        </w:rPr>
        <w:t>etenta e oito mil reais)</w:t>
      </w:r>
      <w:r w:rsidRPr="001E79EB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1E79EB">
        <w:rPr>
          <w:rFonts w:ascii="Arial" w:hAnsi="Arial" w:cs="Arial"/>
          <w:color w:val="000000"/>
          <w:sz w:val="21"/>
          <w:szCs w:val="21"/>
        </w:rPr>
        <w:t>com a seguinte classificação orçamentária e respectivo recurso vinculado:</w:t>
      </w:r>
    </w:p>
    <w:p w:rsidR="00D43CE3" w:rsidRPr="001E79EB" w:rsidRDefault="00D43CE3" w:rsidP="00D43CE3">
      <w:pPr>
        <w:ind w:right="-1"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D43CE3" w:rsidRPr="001E79EB" w:rsidRDefault="00D43CE3" w:rsidP="00D43CE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E79EB">
        <w:rPr>
          <w:rFonts w:ascii="Arial" w:hAnsi="Arial" w:cs="Arial"/>
          <w:b/>
          <w:i/>
          <w:sz w:val="20"/>
          <w:szCs w:val="20"/>
        </w:rPr>
        <w:t>RECURSO 4230 - APOIO A REDE HOSPITALAR......................................</w:t>
      </w:r>
      <w:r w:rsidRPr="001E79EB">
        <w:rPr>
          <w:rFonts w:ascii="Arial" w:hAnsi="Arial" w:cs="Arial"/>
          <w:b/>
          <w:bCs/>
          <w:i/>
          <w:sz w:val="20"/>
          <w:szCs w:val="20"/>
        </w:rPr>
        <w:t>....</w:t>
      </w:r>
      <w:r>
        <w:rPr>
          <w:rFonts w:ascii="Arial" w:hAnsi="Arial" w:cs="Arial"/>
          <w:b/>
          <w:bCs/>
          <w:i/>
          <w:sz w:val="20"/>
          <w:szCs w:val="20"/>
        </w:rPr>
        <w:t>.......</w:t>
      </w:r>
      <w:r w:rsidRPr="001E79E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1E79EB">
        <w:rPr>
          <w:rFonts w:ascii="Arial" w:hAnsi="Arial" w:cs="Arial"/>
          <w:b/>
          <w:i/>
          <w:sz w:val="20"/>
          <w:szCs w:val="20"/>
        </w:rPr>
        <w:t>R$ 78.000,00</w:t>
      </w:r>
    </w:p>
    <w:tbl>
      <w:tblPr>
        <w:tblW w:w="93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5339"/>
        <w:gridCol w:w="412"/>
        <w:gridCol w:w="1236"/>
      </w:tblGrid>
      <w:tr w:rsidR="00D43CE3" w:rsidRPr="001E79EB" w:rsidTr="005A6E03">
        <w:trPr>
          <w:cantSplit/>
          <w:trHeight w:val="112"/>
        </w:trPr>
        <w:tc>
          <w:tcPr>
            <w:tcW w:w="2391" w:type="dxa"/>
            <w:hideMark/>
          </w:tcPr>
          <w:p w:rsidR="00D43CE3" w:rsidRPr="001E79EB" w:rsidRDefault="00D43CE3" w:rsidP="005A6E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E79EB">
              <w:rPr>
                <w:rFonts w:ascii="Arial" w:hAnsi="Arial" w:cs="Arial"/>
                <w:i/>
                <w:sz w:val="20"/>
                <w:szCs w:val="20"/>
              </w:rPr>
              <w:t>07.02.10.302.0500.2.059</w:t>
            </w:r>
          </w:p>
        </w:tc>
        <w:tc>
          <w:tcPr>
            <w:tcW w:w="6987" w:type="dxa"/>
            <w:gridSpan w:val="3"/>
            <w:hideMark/>
          </w:tcPr>
          <w:p w:rsidR="00D43CE3" w:rsidRPr="001E79EB" w:rsidRDefault="00D43CE3" w:rsidP="005A6E03">
            <w:pPr>
              <w:tabs>
                <w:tab w:val="left" w:pos="5665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1E79EB">
              <w:rPr>
                <w:rFonts w:ascii="Arial" w:hAnsi="Arial" w:cs="Arial"/>
                <w:i/>
                <w:sz w:val="20"/>
                <w:szCs w:val="20"/>
              </w:rPr>
              <w:t xml:space="preserve">Execução de Ações de Atenção em Saúde Relacionadas ao </w:t>
            </w:r>
            <w:proofErr w:type="spellStart"/>
            <w:r w:rsidRPr="001E79EB">
              <w:rPr>
                <w:rFonts w:ascii="Arial" w:hAnsi="Arial" w:cs="Arial"/>
                <w:i/>
                <w:sz w:val="20"/>
                <w:szCs w:val="20"/>
              </w:rPr>
              <w:t>Coronavírus</w:t>
            </w:r>
            <w:proofErr w:type="spellEnd"/>
            <w:r w:rsidRPr="001E79EB">
              <w:rPr>
                <w:rFonts w:ascii="Arial" w:hAnsi="Arial" w:cs="Arial"/>
                <w:i/>
                <w:sz w:val="20"/>
                <w:szCs w:val="20"/>
              </w:rPr>
              <w:t xml:space="preserve"> (COVID-19)</w:t>
            </w:r>
          </w:p>
        </w:tc>
      </w:tr>
      <w:tr w:rsidR="00D43CE3" w:rsidRPr="001E79EB" w:rsidTr="005A6E03">
        <w:trPr>
          <w:trHeight w:val="87"/>
        </w:trPr>
        <w:tc>
          <w:tcPr>
            <w:tcW w:w="2391" w:type="dxa"/>
            <w:hideMark/>
          </w:tcPr>
          <w:p w:rsidR="00D43CE3" w:rsidRPr="001E79EB" w:rsidRDefault="00D43CE3" w:rsidP="005A6E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9EB">
              <w:rPr>
                <w:rFonts w:ascii="Arial" w:hAnsi="Arial" w:cs="Arial"/>
                <w:sz w:val="20"/>
                <w:szCs w:val="20"/>
              </w:rPr>
              <w:t>904 -</w:t>
            </w:r>
            <w:r w:rsidRPr="001E79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79EB">
              <w:rPr>
                <w:rFonts w:ascii="Arial" w:hAnsi="Arial" w:cs="Arial"/>
                <w:sz w:val="20"/>
                <w:szCs w:val="20"/>
              </w:rPr>
              <w:t>3.3.50.43.00.00.00</w:t>
            </w:r>
          </w:p>
        </w:tc>
        <w:tc>
          <w:tcPr>
            <w:tcW w:w="5339" w:type="dxa"/>
            <w:hideMark/>
          </w:tcPr>
          <w:p w:rsidR="00D43CE3" w:rsidRPr="001E79EB" w:rsidRDefault="00D43CE3" w:rsidP="005A6E03">
            <w:pPr>
              <w:rPr>
                <w:rFonts w:ascii="Arial" w:hAnsi="Arial" w:cs="Arial"/>
                <w:sz w:val="20"/>
                <w:szCs w:val="20"/>
              </w:rPr>
            </w:pPr>
            <w:r w:rsidRPr="001E79EB">
              <w:rPr>
                <w:rFonts w:ascii="Arial" w:hAnsi="Arial" w:cs="Arial"/>
                <w:sz w:val="20"/>
                <w:szCs w:val="20"/>
              </w:rPr>
              <w:t>- Subvenções Sociais</w:t>
            </w:r>
          </w:p>
        </w:tc>
        <w:tc>
          <w:tcPr>
            <w:tcW w:w="412" w:type="dxa"/>
            <w:hideMark/>
          </w:tcPr>
          <w:p w:rsidR="00D43CE3" w:rsidRPr="001E79EB" w:rsidRDefault="00D43CE3" w:rsidP="005A6E03">
            <w:pPr>
              <w:rPr>
                <w:rFonts w:ascii="Arial" w:hAnsi="Arial" w:cs="Arial"/>
                <w:sz w:val="20"/>
                <w:szCs w:val="20"/>
              </w:rPr>
            </w:pPr>
            <w:r w:rsidRPr="001E79EB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36" w:type="dxa"/>
            <w:hideMark/>
          </w:tcPr>
          <w:p w:rsidR="00D43CE3" w:rsidRPr="001E79EB" w:rsidRDefault="00D43CE3" w:rsidP="005A6E03">
            <w:pPr>
              <w:tabs>
                <w:tab w:val="right" w:pos="985"/>
              </w:tabs>
              <w:rPr>
                <w:rFonts w:ascii="Arial" w:hAnsi="Arial" w:cs="Arial"/>
                <w:sz w:val="20"/>
                <w:szCs w:val="20"/>
              </w:rPr>
            </w:pPr>
            <w:r w:rsidRPr="001E79EB">
              <w:rPr>
                <w:rFonts w:ascii="Arial" w:hAnsi="Arial" w:cs="Arial"/>
                <w:sz w:val="20"/>
                <w:szCs w:val="20"/>
              </w:rPr>
              <w:t>78.000,00</w:t>
            </w:r>
          </w:p>
        </w:tc>
      </w:tr>
    </w:tbl>
    <w:p w:rsidR="00D43CE3" w:rsidRPr="001E79EB" w:rsidRDefault="00D43CE3" w:rsidP="00D43CE3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3CE3" w:rsidRPr="001E79EB" w:rsidRDefault="00D43CE3" w:rsidP="00D43CE3">
      <w:pPr>
        <w:spacing w:after="20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79EB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1E79EB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1E79EB">
        <w:rPr>
          <w:rFonts w:ascii="Arial" w:hAnsi="Arial" w:cs="Arial"/>
          <w:b/>
          <w:bCs/>
          <w:color w:val="000000"/>
          <w:sz w:val="21"/>
          <w:szCs w:val="21"/>
        </w:rPr>
        <w:tab/>
        <w:t xml:space="preserve">Art. 2º </w:t>
      </w:r>
      <w:r w:rsidRPr="001E79EB">
        <w:rPr>
          <w:rFonts w:ascii="Arial" w:hAnsi="Arial" w:cs="Arial"/>
          <w:bCs/>
          <w:color w:val="000000"/>
          <w:sz w:val="21"/>
          <w:szCs w:val="21"/>
        </w:rPr>
        <w:t xml:space="preserve">O crédito aberto no artigo anterior será coberto pelo </w:t>
      </w:r>
      <w:r w:rsidRPr="001E79EB">
        <w:rPr>
          <w:rFonts w:ascii="Arial" w:hAnsi="Arial" w:cs="Arial"/>
          <w:bCs/>
          <w:i/>
          <w:color w:val="000000"/>
          <w:sz w:val="21"/>
          <w:szCs w:val="21"/>
        </w:rPr>
        <w:t>excesso de arrecadação do exercício atual</w:t>
      </w:r>
      <w:r w:rsidRPr="001E79EB">
        <w:rPr>
          <w:rFonts w:ascii="Arial" w:hAnsi="Arial" w:cs="Arial"/>
          <w:bCs/>
          <w:color w:val="000000"/>
          <w:sz w:val="21"/>
          <w:szCs w:val="21"/>
        </w:rPr>
        <w:t xml:space="preserve"> no valor de </w:t>
      </w:r>
      <w:r w:rsidRPr="001E79EB">
        <w:rPr>
          <w:rFonts w:ascii="Arial" w:hAnsi="Arial" w:cs="Arial"/>
          <w:b/>
          <w:bCs/>
          <w:i/>
          <w:color w:val="000000"/>
          <w:sz w:val="21"/>
          <w:szCs w:val="21"/>
        </w:rPr>
        <w:t>R$</w:t>
      </w:r>
      <w:r w:rsidRPr="001E79E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1E79EB">
        <w:rPr>
          <w:rFonts w:ascii="Arial" w:hAnsi="Arial" w:cs="Arial"/>
          <w:b/>
          <w:bCs/>
          <w:i/>
          <w:color w:val="000000"/>
          <w:sz w:val="21"/>
          <w:szCs w:val="21"/>
        </w:rPr>
        <w:t>78.000,00 (Setenta e oito mil reais)</w:t>
      </w:r>
      <w:r w:rsidRPr="001E79EB">
        <w:rPr>
          <w:rFonts w:ascii="Arial" w:hAnsi="Arial" w:cs="Arial"/>
          <w:bCs/>
          <w:color w:val="000000"/>
          <w:sz w:val="21"/>
          <w:szCs w:val="21"/>
        </w:rPr>
        <w:t xml:space="preserve"> do</w:t>
      </w:r>
      <w:r w:rsidRPr="001E79EB">
        <w:rPr>
          <w:rFonts w:ascii="Arial" w:hAnsi="Arial" w:cs="Arial"/>
          <w:color w:val="000000"/>
          <w:sz w:val="21"/>
          <w:szCs w:val="21"/>
        </w:rPr>
        <w:t xml:space="preserve"> recurso vinculado:</w:t>
      </w:r>
    </w:p>
    <w:p w:rsidR="00D43CE3" w:rsidRPr="001E79EB" w:rsidRDefault="00D43CE3" w:rsidP="00D43CE3">
      <w:pPr>
        <w:spacing w:after="20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1E79EB">
        <w:rPr>
          <w:rFonts w:ascii="Arial" w:hAnsi="Arial" w:cs="Arial"/>
          <w:color w:val="000000"/>
          <w:sz w:val="21"/>
          <w:szCs w:val="21"/>
        </w:rPr>
        <w:t xml:space="preserve"> </w:t>
      </w:r>
      <w:r w:rsidRPr="001E79EB">
        <w:rPr>
          <w:rFonts w:ascii="Arial" w:hAnsi="Arial" w:cs="Arial"/>
          <w:b/>
          <w:i/>
          <w:sz w:val="21"/>
          <w:szCs w:val="21"/>
        </w:rPr>
        <w:t xml:space="preserve">4230 - APOIO A REDE HOSPITALAR </w:t>
      </w:r>
      <w:r w:rsidRPr="001E79EB">
        <w:rPr>
          <w:rFonts w:ascii="Arial" w:hAnsi="Arial" w:cs="Arial"/>
          <w:sz w:val="21"/>
          <w:szCs w:val="21"/>
        </w:rPr>
        <w:t>tendo em vista repasse da Portaria SES/RS 284/21 e</w:t>
      </w:r>
      <w:r w:rsidRPr="001E79EB">
        <w:rPr>
          <w:rFonts w:ascii="Arial" w:hAnsi="Arial" w:cs="Arial"/>
          <w:color w:val="000000"/>
          <w:sz w:val="21"/>
          <w:szCs w:val="21"/>
        </w:rPr>
        <w:t xml:space="preserve"> Termo de Cooperação: ALRS, TJRS, MPRS, DPERS, TCERS, SES - HOSP PADRE CATELLI</w:t>
      </w:r>
      <w:r w:rsidRPr="001E79EB">
        <w:rPr>
          <w:rFonts w:ascii="Arial" w:hAnsi="Arial" w:cs="Arial"/>
          <w:sz w:val="21"/>
          <w:szCs w:val="21"/>
        </w:rPr>
        <w:t xml:space="preserve"> para o Enfrentamento da Em</w:t>
      </w:r>
      <w:bookmarkStart w:id="0" w:name="_GoBack"/>
      <w:bookmarkEnd w:id="0"/>
      <w:r w:rsidRPr="001E79EB">
        <w:rPr>
          <w:rFonts w:ascii="Arial" w:hAnsi="Arial" w:cs="Arial"/>
          <w:sz w:val="21"/>
          <w:szCs w:val="21"/>
        </w:rPr>
        <w:t xml:space="preserve">ergência de Saúde Nacional - </w:t>
      </w:r>
      <w:proofErr w:type="spellStart"/>
      <w:r w:rsidRPr="001E79EB">
        <w:rPr>
          <w:rFonts w:ascii="Arial" w:hAnsi="Arial" w:cs="Arial"/>
          <w:sz w:val="21"/>
          <w:szCs w:val="21"/>
        </w:rPr>
        <w:t>Coronavírus</w:t>
      </w:r>
      <w:proofErr w:type="spellEnd"/>
      <w:r w:rsidRPr="001E79EB">
        <w:rPr>
          <w:rFonts w:ascii="Arial" w:hAnsi="Arial" w:cs="Arial"/>
          <w:sz w:val="21"/>
          <w:szCs w:val="21"/>
        </w:rPr>
        <w:t xml:space="preserve"> (COVID-19). </w:t>
      </w:r>
    </w:p>
    <w:p w:rsidR="00D43CE3" w:rsidRPr="001E79EB" w:rsidRDefault="00D43CE3" w:rsidP="00D43CE3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b/>
          <w:sz w:val="21"/>
          <w:szCs w:val="21"/>
          <w:lang w:eastAsia="pt-BR"/>
        </w:rPr>
        <w:t>Art. 3º</w:t>
      </w:r>
      <w:r w:rsidRPr="001E79EB">
        <w:rPr>
          <w:rFonts w:ascii="Arial" w:eastAsia="Times New Roman" w:hAnsi="Arial" w:cs="Arial"/>
          <w:sz w:val="21"/>
          <w:szCs w:val="21"/>
          <w:lang w:eastAsia="pt-BR"/>
        </w:rPr>
        <w:t xml:space="preserve"> Esta Lei entra em vigor da data da sua publicação.</w:t>
      </w:r>
    </w:p>
    <w:p w:rsidR="00D43CE3" w:rsidRPr="001E79EB" w:rsidRDefault="00D43CE3" w:rsidP="00D43CE3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1"/>
          <w:szCs w:val="21"/>
          <w:lang w:eastAsia="x-none"/>
        </w:rPr>
      </w:pPr>
      <w:r w:rsidRPr="001E79EB">
        <w:rPr>
          <w:rFonts w:ascii="Arial" w:eastAsia="Times New Roman" w:hAnsi="Arial" w:cs="Arial"/>
          <w:sz w:val="21"/>
          <w:szCs w:val="21"/>
          <w:lang w:val="x-none" w:eastAsia="x-none"/>
        </w:rPr>
        <w:t>Gabinete d</w:t>
      </w:r>
      <w:r w:rsidRPr="001E79EB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1E79EB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Prefeit</w:t>
      </w:r>
      <w:r w:rsidRPr="001E79EB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1E79EB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Municipal de Anta Gorda RS, aos </w:t>
      </w:r>
      <w:r>
        <w:rPr>
          <w:rFonts w:ascii="Arial" w:eastAsia="Times New Roman" w:hAnsi="Arial" w:cs="Arial"/>
          <w:sz w:val="21"/>
          <w:szCs w:val="21"/>
          <w:lang w:eastAsia="x-none"/>
        </w:rPr>
        <w:t>11</w:t>
      </w:r>
      <w:r w:rsidRPr="001E79EB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dias do mês de </w:t>
      </w:r>
      <w:r w:rsidRPr="001E79EB">
        <w:rPr>
          <w:rFonts w:ascii="Arial" w:eastAsia="Times New Roman" w:hAnsi="Arial" w:cs="Arial"/>
          <w:sz w:val="21"/>
          <w:szCs w:val="21"/>
          <w:lang w:eastAsia="x-none"/>
        </w:rPr>
        <w:t>maio de 2021.</w:t>
      </w:r>
    </w:p>
    <w:p w:rsidR="00D43CE3" w:rsidRPr="00886704" w:rsidRDefault="00D43CE3" w:rsidP="00D43CE3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  <w:r w:rsidRPr="00886704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886704">
        <w:rPr>
          <w:rFonts w:ascii="Arial" w:eastAsia="Times New Roman" w:hAnsi="Arial" w:cs="Arial"/>
          <w:lang w:eastAsia="pt-BR"/>
        </w:rPr>
        <w:t>Frighetto</w:t>
      </w:r>
      <w:proofErr w:type="spellEnd"/>
    </w:p>
    <w:p w:rsidR="00D43CE3" w:rsidRPr="00886704" w:rsidRDefault="00D43CE3" w:rsidP="00D43CE3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  <w:r w:rsidRPr="00886704">
        <w:rPr>
          <w:rFonts w:ascii="Arial" w:eastAsia="Arial Unicode MS" w:hAnsi="Arial" w:cs="Arial"/>
          <w:lang w:eastAsia="pt-BR"/>
        </w:rPr>
        <w:t>Prefeito Municipal</w:t>
      </w:r>
    </w:p>
    <w:p w:rsidR="00D43CE3" w:rsidRPr="00886704" w:rsidRDefault="00D43CE3" w:rsidP="00D43CE3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886704">
        <w:rPr>
          <w:rFonts w:ascii="Arial" w:eastAsia="Times New Roman" w:hAnsi="Arial" w:cs="Arial"/>
          <w:lang w:eastAsia="ar-SA"/>
        </w:rPr>
        <w:t>Registre-se e publique-se</w:t>
      </w:r>
    </w:p>
    <w:p w:rsidR="00D43CE3" w:rsidRPr="00886704" w:rsidRDefault="00D43CE3" w:rsidP="00D43CE3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43CE3" w:rsidRPr="00886704" w:rsidRDefault="00D43CE3" w:rsidP="00D43CE3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86704">
        <w:rPr>
          <w:rFonts w:ascii="Arial" w:eastAsia="Times New Roman" w:hAnsi="Arial" w:cs="Arial"/>
          <w:lang w:eastAsia="ar-SA"/>
        </w:rPr>
        <w:t xml:space="preserve">Suami </w:t>
      </w:r>
      <w:proofErr w:type="spellStart"/>
      <w:r w:rsidRPr="00886704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D43CE3" w:rsidRPr="00886704" w:rsidRDefault="00D43CE3" w:rsidP="00D43CE3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86704">
        <w:rPr>
          <w:rFonts w:ascii="Arial" w:eastAsia="Times New Roman" w:hAnsi="Arial" w:cs="Arial"/>
          <w:lang w:eastAsia="ar-SA"/>
        </w:rPr>
        <w:t>Secretária Municipal de Administração</w:t>
      </w:r>
    </w:p>
    <w:p w:rsidR="0065160E" w:rsidRDefault="0065160E"/>
    <w:sectPr w:rsidR="00651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E3"/>
    <w:rsid w:val="0065160E"/>
    <w:rsid w:val="00D4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04BE"/>
  <w15:chartTrackingRefBased/>
  <w15:docId w15:val="{31E8687F-433E-4A68-A360-9EC0ACFE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C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2021-05-11T17:32:00Z</dcterms:created>
  <dcterms:modified xsi:type="dcterms:W3CDTF">2021-05-11T17:36:00Z</dcterms:modified>
</cp:coreProperties>
</file>