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0F" w:rsidRPr="00815A0F" w:rsidRDefault="00815A0F" w:rsidP="00815A0F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>2.578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>/2022, de 1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 de março de 2022.</w:t>
      </w:r>
    </w:p>
    <w:p w:rsidR="00815A0F" w:rsidRPr="00815A0F" w:rsidRDefault="00815A0F" w:rsidP="00815A0F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15A0F">
        <w:rPr>
          <w:rFonts w:ascii="Arial" w:hAnsi="Arial" w:cs="Arial"/>
          <w:i/>
          <w:sz w:val="20"/>
          <w:szCs w:val="20"/>
        </w:rPr>
        <w:t>“Autoriza o Poder Executivo a firmar Parceria com a ASSOCIAÇÃO DE PAIS E MESTRES DO COLÉGIO SANTA TERESINHA e repassar recursos financeiros, através de Termo de Fomento, reconhece como inexigível o chamamento público, e dá outras providências</w:t>
      </w:r>
      <w:r w:rsidRPr="00815A0F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815A0F" w:rsidRPr="00815A0F" w:rsidRDefault="00815A0F" w:rsidP="00815A0F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15A0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815A0F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815A0F" w:rsidRPr="00815A0F" w:rsidRDefault="00815A0F" w:rsidP="00815A0F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815A0F" w:rsidRPr="00815A0F" w:rsidRDefault="00815A0F" w:rsidP="00815A0F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15A0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815A0F">
        <w:rPr>
          <w:rFonts w:ascii="Arial" w:hAnsi="Arial" w:cs="Arial"/>
          <w:sz w:val="20"/>
          <w:szCs w:val="20"/>
        </w:rPr>
        <w:t>Reconhece a entidade ASSOCIAÇÃO DE PAIS E MESTRES DO COLÉGIO SANTA TERESINHA, inscrita no CNPJ n</w:t>
      </w:r>
      <w:r w:rsidRPr="00815A0F">
        <w:rPr>
          <w:rFonts w:ascii="Arial" w:hAnsi="Arial" w:cs="Arial"/>
          <w:strike/>
          <w:sz w:val="20"/>
          <w:szCs w:val="20"/>
        </w:rPr>
        <w:t>º</w:t>
      </w:r>
      <w:r w:rsidRPr="00815A0F">
        <w:rPr>
          <w:rFonts w:ascii="Arial" w:hAnsi="Arial" w:cs="Arial"/>
          <w:sz w:val="20"/>
          <w:szCs w:val="20"/>
        </w:rPr>
        <w:t xml:space="preserve"> 88.299.706/0001-47, como única entidade sem fins lucrativos, em condições de realizar parceria com o Poder Executivo para fins de difundir a cultura através da promoção musical e educativa dos alunos, além de divulgar e representar o município em eventos culturais.</w:t>
      </w:r>
    </w:p>
    <w:p w:rsidR="00815A0F" w:rsidRPr="00815A0F" w:rsidRDefault="00815A0F" w:rsidP="00815A0F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15A0F">
        <w:rPr>
          <w:rFonts w:ascii="Arial" w:hAnsi="Arial" w:cs="Arial"/>
          <w:b/>
          <w:sz w:val="20"/>
          <w:szCs w:val="20"/>
        </w:rPr>
        <w:t xml:space="preserve">Art. 2º </w:t>
      </w:r>
      <w:r w:rsidRPr="00815A0F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 MESTRES DO COLÉGIO SANTA TERESINHA, inscrita no CNPJ n</w:t>
      </w:r>
      <w:r w:rsidRPr="00815A0F">
        <w:rPr>
          <w:rFonts w:ascii="Arial" w:hAnsi="Arial" w:cs="Arial"/>
          <w:strike/>
          <w:sz w:val="20"/>
          <w:szCs w:val="20"/>
        </w:rPr>
        <w:t>º</w:t>
      </w:r>
      <w:r w:rsidRPr="00815A0F">
        <w:rPr>
          <w:rFonts w:ascii="Arial" w:hAnsi="Arial" w:cs="Arial"/>
          <w:sz w:val="20"/>
          <w:szCs w:val="20"/>
        </w:rPr>
        <w:t xml:space="preserve"> 88.299.706/0001-47, para o repasse do valor de R$ 15.000,00 (quinze mil reais).</w:t>
      </w:r>
    </w:p>
    <w:p w:rsidR="00815A0F" w:rsidRPr="00815A0F" w:rsidRDefault="00815A0F" w:rsidP="00815A0F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15A0F">
        <w:rPr>
          <w:rFonts w:ascii="Arial" w:hAnsi="Arial" w:cs="Arial"/>
          <w:b/>
          <w:sz w:val="20"/>
          <w:szCs w:val="20"/>
        </w:rPr>
        <w:t xml:space="preserve">Art. 3º </w:t>
      </w:r>
      <w:r w:rsidRPr="00815A0F">
        <w:rPr>
          <w:rFonts w:ascii="Arial" w:hAnsi="Arial" w:cs="Arial"/>
          <w:sz w:val="20"/>
          <w:szCs w:val="20"/>
        </w:rPr>
        <w:t>O valor referido no art. 2</w:t>
      </w:r>
      <w:r w:rsidRPr="00815A0F">
        <w:rPr>
          <w:rFonts w:ascii="Arial" w:hAnsi="Arial" w:cs="Arial"/>
          <w:strike/>
          <w:sz w:val="20"/>
          <w:szCs w:val="20"/>
        </w:rPr>
        <w:t>º</w:t>
      </w:r>
      <w:r w:rsidRPr="00815A0F">
        <w:rPr>
          <w:rFonts w:ascii="Arial" w:hAnsi="Arial" w:cs="Arial"/>
          <w:sz w:val="20"/>
          <w:szCs w:val="20"/>
        </w:rPr>
        <w:t xml:space="preserve"> deverá ser aplicado no pagamento das despesas com o pagamento do Mestre da Banda Marcial Santa Teresinha.</w:t>
      </w:r>
    </w:p>
    <w:p w:rsidR="00815A0F" w:rsidRPr="00815A0F" w:rsidRDefault="00815A0F" w:rsidP="00815A0F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15A0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815A0F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2022.</w:t>
      </w:r>
    </w:p>
    <w:p w:rsidR="00815A0F" w:rsidRPr="00815A0F" w:rsidRDefault="00815A0F" w:rsidP="00815A0F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15A0F">
        <w:rPr>
          <w:rFonts w:ascii="Arial" w:hAnsi="Arial" w:cs="Arial"/>
          <w:b/>
          <w:sz w:val="20"/>
          <w:szCs w:val="20"/>
        </w:rPr>
        <w:t xml:space="preserve">Art. 5º </w:t>
      </w:r>
      <w:r w:rsidRPr="00815A0F">
        <w:rPr>
          <w:rFonts w:ascii="Arial" w:hAnsi="Arial" w:cs="Arial"/>
          <w:sz w:val="20"/>
          <w:szCs w:val="20"/>
        </w:rPr>
        <w:t>Esta Lei entra em vigor na data de sua publicação.</w:t>
      </w:r>
    </w:p>
    <w:p w:rsidR="00815A0F" w:rsidRPr="00815A0F" w:rsidRDefault="00815A0F" w:rsidP="00815A0F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1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março de 2022.</w:t>
      </w:r>
    </w:p>
    <w:p w:rsidR="00815A0F" w:rsidRPr="00815A0F" w:rsidRDefault="00815A0F" w:rsidP="00815A0F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5A0F" w:rsidRPr="00815A0F" w:rsidRDefault="00815A0F" w:rsidP="00815A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15A0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815A0F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815A0F" w:rsidRPr="00815A0F" w:rsidRDefault="00815A0F" w:rsidP="00815A0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15A0F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815A0F" w:rsidRPr="00815A0F" w:rsidRDefault="00815A0F" w:rsidP="00815A0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15A0F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815A0F" w:rsidRPr="00815A0F" w:rsidRDefault="00815A0F" w:rsidP="00815A0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15A0F" w:rsidRPr="00815A0F" w:rsidRDefault="00815A0F" w:rsidP="00815A0F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815A0F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815A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815A0F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41525E" w:rsidRPr="00815A0F" w:rsidRDefault="00815A0F" w:rsidP="00815A0F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5A0F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41525E" w:rsidRPr="00815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0F"/>
    <w:rsid w:val="0041525E"/>
    <w:rsid w:val="008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12EF"/>
  <w15:chartTrackingRefBased/>
  <w15:docId w15:val="{1B9B4F1A-93CA-4D19-AED2-B16EC8D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2022-03-16T17:50:00Z</dcterms:created>
  <dcterms:modified xsi:type="dcterms:W3CDTF">2022-03-16T17:52:00Z</dcterms:modified>
</cp:coreProperties>
</file>