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6A" w:rsidRDefault="00662A6A" w:rsidP="00662A6A">
      <w:pPr>
        <w:spacing w:after="200" w:line="36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:rsidR="00662A6A" w:rsidRPr="00662A6A" w:rsidRDefault="00662A6A" w:rsidP="00662A6A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662A6A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662A6A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Pr="00662A6A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AD50A9">
        <w:rPr>
          <w:rFonts w:ascii="Arial" w:eastAsia="Times New Roman" w:hAnsi="Arial" w:cs="Arial"/>
          <w:sz w:val="20"/>
          <w:szCs w:val="20"/>
          <w:lang w:eastAsia="pt-BR"/>
        </w:rPr>
        <w:t>600</w:t>
      </w:r>
      <w:bookmarkStart w:id="0" w:name="_GoBack"/>
      <w:bookmarkEnd w:id="0"/>
      <w:r w:rsidRPr="00662A6A">
        <w:rPr>
          <w:rFonts w:ascii="Arial" w:eastAsia="Times New Roman" w:hAnsi="Arial" w:cs="Arial"/>
          <w:sz w:val="20"/>
          <w:szCs w:val="20"/>
          <w:lang w:eastAsia="pt-BR"/>
        </w:rPr>
        <w:t xml:space="preserve">/2022, de </w:t>
      </w:r>
      <w:r w:rsidRPr="00662A6A">
        <w:rPr>
          <w:rFonts w:ascii="Arial" w:eastAsia="Times New Roman" w:hAnsi="Arial" w:cs="Arial"/>
          <w:sz w:val="20"/>
          <w:szCs w:val="20"/>
          <w:lang w:eastAsia="pt-BR"/>
        </w:rPr>
        <w:t>30</w:t>
      </w:r>
      <w:r w:rsidRPr="00662A6A">
        <w:rPr>
          <w:rFonts w:ascii="Arial" w:eastAsia="Times New Roman" w:hAnsi="Arial" w:cs="Arial"/>
          <w:sz w:val="20"/>
          <w:szCs w:val="20"/>
          <w:lang w:eastAsia="pt-BR"/>
        </w:rPr>
        <w:t xml:space="preserve"> de agosto de 2022.</w:t>
      </w:r>
    </w:p>
    <w:p w:rsidR="00662A6A" w:rsidRPr="00662A6A" w:rsidRDefault="00662A6A" w:rsidP="00662A6A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662A6A">
        <w:rPr>
          <w:rFonts w:ascii="Arial" w:hAnsi="Arial" w:cs="Arial"/>
          <w:i/>
          <w:sz w:val="20"/>
          <w:szCs w:val="20"/>
        </w:rPr>
        <w:t>“Abre Crédito Especial, e dá outras providências</w:t>
      </w:r>
      <w:r w:rsidRPr="00662A6A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662A6A" w:rsidRPr="00662A6A" w:rsidRDefault="00662A6A" w:rsidP="00662A6A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662A6A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662A6A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662A6A" w:rsidRPr="00662A6A" w:rsidRDefault="00662A6A" w:rsidP="00662A6A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no uso das atribuições legais, sanciono e promulgo a seguinte Lei:</w:t>
      </w:r>
    </w:p>
    <w:p w:rsidR="00662A6A" w:rsidRPr="00662A6A" w:rsidRDefault="00662A6A" w:rsidP="00662A6A">
      <w:pPr>
        <w:spacing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662A6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Art. 1º </w:t>
      </w:r>
      <w:r w:rsidRPr="00662A6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Especial no Orçamento de 2022 no valor de </w:t>
      </w:r>
      <w:r w:rsidRPr="00662A6A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 w:rsidRPr="00662A6A">
        <w:rPr>
          <w:rFonts w:ascii="Arial" w:hAnsi="Arial" w:cs="Arial"/>
          <w:b/>
          <w:bCs/>
          <w:i/>
          <w:iCs/>
          <w:sz w:val="20"/>
          <w:szCs w:val="20"/>
        </w:rPr>
        <w:t>5.000,00 (cinco mil reais</w:t>
      </w:r>
      <w:r w:rsidRPr="00662A6A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662A6A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662A6A">
        <w:rPr>
          <w:rFonts w:ascii="Arial" w:hAnsi="Arial" w:cs="Arial"/>
          <w:color w:val="000000"/>
          <w:sz w:val="20"/>
          <w:szCs w:val="20"/>
        </w:rPr>
        <w:t>com as seguintes classificações orçamentárias e respectivos recursos vinculados:</w:t>
      </w:r>
    </w:p>
    <w:p w:rsidR="00662A6A" w:rsidRPr="00662A6A" w:rsidRDefault="00662A6A" w:rsidP="00662A6A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662A6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RECURSO LIVRE ......................................................................... R$ 5.000,00</w:t>
      </w:r>
    </w:p>
    <w:p w:rsidR="00662A6A" w:rsidRPr="00662A6A" w:rsidRDefault="00662A6A" w:rsidP="00662A6A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662A6A">
        <w:rPr>
          <w:rFonts w:ascii="Arial" w:hAnsi="Arial" w:cs="Arial"/>
          <w:color w:val="000000"/>
          <w:sz w:val="20"/>
          <w:szCs w:val="20"/>
        </w:rPr>
        <w:t>04.02.22.661.0200.1.018 Execução de Melhorias no Distrito Industrial</w:t>
      </w:r>
    </w:p>
    <w:p w:rsidR="00662A6A" w:rsidRPr="00662A6A" w:rsidRDefault="00662A6A" w:rsidP="00662A6A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0"/>
          <w:szCs w:val="20"/>
        </w:rPr>
      </w:pPr>
      <w:r w:rsidRPr="00662A6A">
        <w:rPr>
          <w:rFonts w:ascii="Arial" w:hAnsi="Arial" w:cs="Arial"/>
          <w:b/>
          <w:bCs/>
          <w:color w:val="000000"/>
          <w:sz w:val="20"/>
          <w:szCs w:val="20"/>
        </w:rPr>
        <w:t xml:space="preserve">638 </w:t>
      </w:r>
      <w:r w:rsidRPr="00662A6A">
        <w:rPr>
          <w:rFonts w:ascii="Arial" w:hAnsi="Arial" w:cs="Arial"/>
          <w:color w:val="000000"/>
          <w:sz w:val="20"/>
          <w:szCs w:val="20"/>
        </w:rPr>
        <w:t>– 4.4.90.39.00.00.00 – Outros Serviços de Terceiros – Pessoa Jurídica R$ 5.000,00</w:t>
      </w:r>
    </w:p>
    <w:p w:rsidR="00662A6A" w:rsidRPr="00662A6A" w:rsidRDefault="00662A6A" w:rsidP="00662A6A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A6A" w:rsidRPr="00662A6A" w:rsidRDefault="00662A6A" w:rsidP="00662A6A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Pr="00662A6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crédito aberto no Artigo 1º desta Lei será coberto pela </w:t>
      </w:r>
      <w:r w:rsidRPr="00662A6A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redução orçamentária no</w:t>
      </w:r>
      <w:r w:rsidRPr="00662A6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662A6A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662A6A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Pr="00662A6A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5.000,00</w:t>
      </w:r>
      <w:r w:rsidRPr="00662A6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(cinco mil reais</w:t>
      </w:r>
      <w:r w:rsidRPr="00662A6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)</w:t>
      </w:r>
      <w:r w:rsidRPr="00662A6A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da seguinte classificação orçamentária e respectivo </w:t>
      </w:r>
      <w:r w:rsidRPr="00662A6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 vinculado:</w:t>
      </w:r>
    </w:p>
    <w:p w:rsidR="00662A6A" w:rsidRPr="00662A6A" w:rsidRDefault="00662A6A" w:rsidP="00662A6A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RECURSO 0001 LIVRE ................................................................   R$ 5.000,00</w:t>
      </w:r>
    </w:p>
    <w:p w:rsidR="00662A6A" w:rsidRPr="00662A6A" w:rsidRDefault="00662A6A" w:rsidP="00662A6A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03.01.04.122.0100.2.006 Manutenção da Secretaria Municipal da Administração</w:t>
      </w:r>
    </w:p>
    <w:p w:rsidR="00662A6A" w:rsidRPr="00662A6A" w:rsidRDefault="00662A6A" w:rsidP="00662A6A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723 – </w:t>
      </w:r>
      <w:r w:rsidRPr="00662A6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3.3.90.40.00.00.00 – Serviços de tecnologia da Informação e Comunicação – PJ R$ 5.000,00</w:t>
      </w:r>
    </w:p>
    <w:p w:rsidR="00662A6A" w:rsidRPr="00662A6A" w:rsidRDefault="00662A6A" w:rsidP="00662A6A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662A6A">
        <w:rPr>
          <w:rFonts w:ascii="Arial" w:hAnsi="Arial" w:cs="Arial"/>
          <w:b/>
          <w:sz w:val="20"/>
          <w:szCs w:val="20"/>
        </w:rPr>
        <w:t xml:space="preserve">                       Art. 3º </w:t>
      </w:r>
      <w:r w:rsidRPr="00662A6A">
        <w:rPr>
          <w:rFonts w:ascii="Arial" w:hAnsi="Arial" w:cs="Arial"/>
          <w:sz w:val="20"/>
          <w:szCs w:val="20"/>
        </w:rPr>
        <w:t>Esta Lei entra em vigor na data de sua publicação.</w:t>
      </w:r>
    </w:p>
    <w:p w:rsidR="00662A6A" w:rsidRPr="00662A6A" w:rsidRDefault="00662A6A" w:rsidP="00662A6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A6A" w:rsidRPr="00662A6A" w:rsidRDefault="00662A6A" w:rsidP="00662A6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sz w:val="20"/>
          <w:szCs w:val="20"/>
          <w:lang w:eastAsia="pt-BR"/>
        </w:rPr>
        <w:t xml:space="preserve">          Gabinete do Prefeito Municipal de Anta Gorda RS, aos </w:t>
      </w:r>
      <w:r w:rsidRPr="00662A6A">
        <w:rPr>
          <w:rFonts w:ascii="Arial" w:eastAsia="Times New Roman" w:hAnsi="Arial" w:cs="Arial"/>
          <w:sz w:val="20"/>
          <w:szCs w:val="20"/>
          <w:lang w:eastAsia="pt-BR"/>
        </w:rPr>
        <w:t>30</w:t>
      </w:r>
      <w:r w:rsidRPr="00662A6A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agosto de 2022.</w:t>
      </w:r>
    </w:p>
    <w:p w:rsidR="00662A6A" w:rsidRPr="00662A6A" w:rsidRDefault="00662A6A" w:rsidP="00662A6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A6A" w:rsidRPr="00662A6A" w:rsidRDefault="00662A6A" w:rsidP="00662A6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662A6A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662A6A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662A6A" w:rsidRPr="00662A6A" w:rsidRDefault="00662A6A" w:rsidP="00662A6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62A6A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662A6A" w:rsidRPr="00662A6A" w:rsidRDefault="00662A6A" w:rsidP="00662A6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62A6A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662A6A" w:rsidRPr="00662A6A" w:rsidRDefault="00662A6A" w:rsidP="00662A6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62A6A" w:rsidRPr="00662A6A" w:rsidRDefault="00662A6A" w:rsidP="00662A6A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2A6A">
        <w:rPr>
          <w:rFonts w:ascii="Arial" w:eastAsia="Times New Roman" w:hAnsi="Arial" w:cs="Arial"/>
          <w:sz w:val="20"/>
          <w:szCs w:val="20"/>
          <w:lang w:eastAsia="ar-SA"/>
        </w:rPr>
        <w:t>Suami Schenatto</w:t>
      </w:r>
    </w:p>
    <w:p w:rsidR="00663ED6" w:rsidRPr="00662A6A" w:rsidRDefault="00662A6A" w:rsidP="00662A6A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662A6A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sectPr w:rsidR="00663ED6" w:rsidRPr="0066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6A"/>
    <w:rsid w:val="00662A6A"/>
    <w:rsid w:val="00663ED6"/>
    <w:rsid w:val="00A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349C"/>
  <w15:chartTrackingRefBased/>
  <w15:docId w15:val="{D20820EF-CC87-4422-86F1-F978AA1C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2022-08-30T18:51:00Z</dcterms:created>
  <dcterms:modified xsi:type="dcterms:W3CDTF">2022-08-30T19:03:00Z</dcterms:modified>
</cp:coreProperties>
</file>