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18" w:rsidRPr="00C13D61" w:rsidRDefault="00581718" w:rsidP="0058171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spacing w:after="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lang w:eastAsia="pt-BR"/>
        </w:rPr>
        <w:t>Lei</w:t>
      </w:r>
      <w:r>
        <w:rPr>
          <w:rFonts w:ascii="Arial" w:eastAsia="Times New Roman" w:hAnsi="Arial" w:cs="Arial"/>
          <w:lang w:eastAsia="pt-BR"/>
        </w:rPr>
        <w:t xml:space="preserve"> Municipal</w:t>
      </w:r>
      <w:r w:rsidRPr="00C13D61">
        <w:rPr>
          <w:rFonts w:ascii="Arial" w:eastAsia="Times New Roman" w:hAnsi="Arial" w:cs="Arial"/>
          <w:lang w:eastAsia="pt-BR"/>
        </w:rPr>
        <w:t xml:space="preserve"> nº </w:t>
      </w:r>
      <w:r>
        <w:rPr>
          <w:rFonts w:ascii="Arial" w:eastAsia="Times New Roman" w:hAnsi="Arial" w:cs="Arial"/>
          <w:lang w:eastAsia="pt-BR"/>
        </w:rPr>
        <w:t>2.621</w:t>
      </w:r>
      <w:r w:rsidRPr="00C13D61">
        <w:rPr>
          <w:rFonts w:ascii="Arial" w:eastAsia="Times New Roman" w:hAnsi="Arial" w:cs="Arial"/>
          <w:lang w:eastAsia="pt-BR"/>
        </w:rPr>
        <w:t xml:space="preserve">/2023, de </w:t>
      </w:r>
      <w:r>
        <w:rPr>
          <w:rFonts w:ascii="Arial" w:eastAsia="Times New Roman" w:hAnsi="Arial" w:cs="Arial"/>
          <w:lang w:eastAsia="pt-BR"/>
        </w:rPr>
        <w:t>17</w:t>
      </w:r>
      <w:r w:rsidRPr="00C13D61">
        <w:rPr>
          <w:rFonts w:ascii="Arial" w:eastAsia="Times New Roman" w:hAnsi="Arial" w:cs="Arial"/>
          <w:lang w:eastAsia="pt-BR"/>
        </w:rPr>
        <w:t xml:space="preserve"> de fevereiro de 2023.</w:t>
      </w:r>
    </w:p>
    <w:p w:rsidR="00581718" w:rsidRPr="00C13D61" w:rsidRDefault="00581718" w:rsidP="00581718">
      <w:pPr>
        <w:spacing w:after="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shd w:val="clear" w:color="auto" w:fill="FFFFFF"/>
        <w:spacing w:after="0" w:line="360" w:lineRule="auto"/>
        <w:ind w:left="3000" w:right="300"/>
        <w:jc w:val="both"/>
        <w:outlineLvl w:val="0"/>
        <w:rPr>
          <w:rFonts w:ascii="Arial" w:eastAsia="Times New Roman" w:hAnsi="Arial" w:cs="Arial"/>
          <w:bCs/>
          <w:i/>
          <w:kern w:val="36"/>
          <w:lang w:eastAsia="pt-BR"/>
        </w:rPr>
      </w:pPr>
      <w:r w:rsidRPr="00C13D61">
        <w:rPr>
          <w:rFonts w:ascii="Arial" w:eastAsia="Times New Roman" w:hAnsi="Arial" w:cs="Arial"/>
          <w:bCs/>
          <w:i/>
          <w:kern w:val="36"/>
          <w:lang w:eastAsia="pt-BR"/>
        </w:rPr>
        <w:t>“</w:t>
      </w:r>
      <w:r w:rsidRPr="00C13D61">
        <w:rPr>
          <w:rFonts w:ascii="Arial" w:eastAsia="Times New Roman" w:hAnsi="Arial" w:cs="Arial"/>
          <w:bCs/>
          <w:i/>
          <w:lang w:eastAsia="pt-BR"/>
        </w:rPr>
        <w:t>Autoriza o Poder Executivo Municipal a renovar Termo de Cooperação com a ASSOCIAÇÃO ABRIGO COMARCA DE ENCANTADO – AACE e dá outras providências</w:t>
      </w:r>
      <w:r w:rsidRPr="00C13D61">
        <w:rPr>
          <w:rFonts w:ascii="Arial" w:eastAsia="Times New Roman" w:hAnsi="Arial" w:cs="Arial"/>
          <w:bCs/>
          <w:i/>
          <w:kern w:val="36"/>
          <w:lang w:eastAsia="pt-BR"/>
        </w:rPr>
        <w:t>”.</w:t>
      </w:r>
    </w:p>
    <w:p w:rsidR="00581718" w:rsidRPr="00C13D61" w:rsidRDefault="00581718" w:rsidP="00581718">
      <w:pPr>
        <w:shd w:val="clear" w:color="auto" w:fill="FFFFFF"/>
        <w:spacing w:after="0" w:line="360" w:lineRule="auto"/>
        <w:ind w:left="3000" w:right="300"/>
        <w:jc w:val="both"/>
        <w:outlineLvl w:val="0"/>
        <w:rPr>
          <w:rFonts w:ascii="Arial" w:eastAsia="Times New Roman" w:hAnsi="Arial" w:cs="Arial"/>
          <w:bCs/>
          <w:i/>
          <w:kern w:val="36"/>
          <w:lang w:eastAsia="pt-BR"/>
        </w:rPr>
      </w:pPr>
    </w:p>
    <w:p w:rsidR="00581718" w:rsidRPr="00C13D61" w:rsidRDefault="00581718" w:rsidP="00581718">
      <w:pPr>
        <w:spacing w:after="0" w:line="360" w:lineRule="auto"/>
        <w:ind w:right="142" w:firstLine="709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13D61">
        <w:rPr>
          <w:rFonts w:ascii="Arial" w:eastAsia="Times New Roman" w:hAnsi="Arial" w:cs="Arial"/>
          <w:lang w:eastAsia="pt-BR"/>
        </w:rPr>
        <w:t>Frighetto</w:t>
      </w:r>
      <w:proofErr w:type="spellEnd"/>
      <w:r w:rsidRPr="00C13D61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lang w:eastAsia="pt-BR"/>
        </w:rPr>
        <w:t>Faço saber, que a Câmara Municipal de Vereadores aprovou e eu, no uso das atribuições legais, sanciono e promulgo a seguinte Lei: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pt-BR"/>
        </w:rPr>
      </w:pP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b/>
          <w:lang w:eastAsia="pt-BR"/>
        </w:rPr>
        <w:t xml:space="preserve">Art. 1º </w:t>
      </w:r>
      <w:r w:rsidRPr="00C13D61">
        <w:rPr>
          <w:rFonts w:ascii="Arial" w:eastAsia="Times New Roman" w:hAnsi="Arial" w:cs="Arial"/>
          <w:lang w:eastAsia="pt-BR"/>
        </w:rPr>
        <w:t xml:space="preserve">Fica o Poder Executivo Municipal autorizado a renovar o Termo de Cooperação com a </w:t>
      </w:r>
      <w:r w:rsidRPr="00C13D61">
        <w:rPr>
          <w:rFonts w:ascii="Arial" w:eastAsia="Times New Roman" w:hAnsi="Arial" w:cs="Arial"/>
          <w:bCs/>
          <w:lang w:eastAsia="pt-BR"/>
        </w:rPr>
        <w:t>ASSOCIAÇÃO ABRIGO COMARCA DE ENCANTADO - AACE,</w:t>
      </w:r>
      <w:r w:rsidRPr="00C13D61">
        <w:rPr>
          <w:rFonts w:ascii="Arial" w:eastAsia="Times New Roman" w:hAnsi="Arial" w:cs="Arial"/>
          <w:lang w:eastAsia="pt-BR"/>
        </w:rPr>
        <w:t xml:space="preserve"> inscrita no CNPJ nº 10.524.306/0001-09, visando auxiliar na manutenção das atividades e a reforma do telhado da referida Associação, nos termos do termo de cooperação cuja minuta segue anexa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81718" w:rsidRPr="00C13D61" w:rsidRDefault="00581718" w:rsidP="0058171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hAnsi="Arial" w:cs="Arial"/>
          <w:b/>
          <w:shd w:val="clear" w:color="auto" w:fill="FFFFFF"/>
        </w:rPr>
        <w:t>Art. 2º</w:t>
      </w:r>
      <w:r w:rsidRPr="00C13D61">
        <w:rPr>
          <w:rFonts w:ascii="Arial" w:hAnsi="Arial" w:cs="Arial"/>
          <w:shd w:val="clear" w:color="auto" w:fill="FFFFFF"/>
        </w:rPr>
        <w:t xml:space="preserve"> - </w:t>
      </w:r>
      <w:r w:rsidRPr="00C13D61">
        <w:rPr>
          <w:rFonts w:ascii="Arial" w:eastAsia="Times New Roman" w:hAnsi="Arial" w:cs="Arial"/>
          <w:lang w:eastAsia="pt-BR"/>
        </w:rPr>
        <w:t>O Município repassará mensalmente à Associação Abrigo Comarca de Encantado o valor de R$ 1,90 (um real e noventa centavos) per capita, ou seja, por habitante, bem como um valor adicional de R$ 1.250,00 (mil duzentos e cinquenta reais) por criança internada.</w:t>
      </w:r>
    </w:p>
    <w:p w:rsidR="00581718" w:rsidRPr="00C13D61" w:rsidRDefault="00581718" w:rsidP="0058171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lang w:eastAsia="pt-BR"/>
        </w:rPr>
        <w:t xml:space="preserve">Parágrafo único – Os valores descritos no </w:t>
      </w:r>
      <w:r w:rsidRPr="00C13D61">
        <w:rPr>
          <w:rFonts w:ascii="Arial" w:eastAsia="Times New Roman" w:hAnsi="Arial" w:cs="Arial"/>
          <w:i/>
          <w:lang w:eastAsia="pt-BR"/>
        </w:rPr>
        <w:t xml:space="preserve">caput </w:t>
      </w:r>
      <w:r w:rsidRPr="00C13D61">
        <w:rPr>
          <w:rFonts w:ascii="Arial" w:eastAsia="Times New Roman" w:hAnsi="Arial" w:cs="Arial"/>
          <w:lang w:eastAsia="pt-BR"/>
        </w:rPr>
        <w:t>poderão ser alterados por deliberação da Assembleia Geral da entidade</w:t>
      </w:r>
    </w:p>
    <w:p w:rsidR="00581718" w:rsidRPr="00C13D61" w:rsidRDefault="00581718" w:rsidP="00581718">
      <w:pPr>
        <w:spacing w:after="0" w:line="360" w:lineRule="auto"/>
        <w:ind w:firstLine="708"/>
        <w:jc w:val="both"/>
        <w:rPr>
          <w:rFonts w:ascii="Arial" w:hAnsi="Arial" w:cs="Arial"/>
          <w:b/>
          <w:shd w:val="clear" w:color="auto" w:fill="FFFFFF"/>
        </w:rPr>
      </w:pPr>
    </w:p>
    <w:p w:rsidR="00581718" w:rsidRPr="00C13D61" w:rsidRDefault="00581718" w:rsidP="0058171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hAnsi="Arial" w:cs="Arial"/>
          <w:b/>
          <w:shd w:val="clear" w:color="auto" w:fill="FFFFFF"/>
        </w:rPr>
        <w:t>Art. 3º</w:t>
      </w:r>
      <w:r w:rsidRPr="00C13D61">
        <w:rPr>
          <w:rFonts w:ascii="Arial" w:hAnsi="Arial" w:cs="Arial"/>
          <w:shd w:val="clear" w:color="auto" w:fill="FFFFFF"/>
        </w:rPr>
        <w:t xml:space="preserve"> - Além dos valores da cláusula anterior, o</w:t>
      </w:r>
      <w:r w:rsidRPr="00C13D61">
        <w:rPr>
          <w:rFonts w:ascii="Arial" w:eastAsia="Times New Roman" w:hAnsi="Arial" w:cs="Arial"/>
          <w:lang w:eastAsia="pt-BR"/>
        </w:rPr>
        <w:t xml:space="preserve"> Município repassará à Associação Abrigo Comarca de Encantado o valor de R$ 11.810,40 (onze mil oitocentos e dez reais e quarenta centavos) em 03 (três) parcelas mensais de R$ 3.946,80 (três mil novecentos e quarenta e seis reais e oitenta centavos) para custear despesas extraordinárias com a reforma do telhado.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C13D61">
        <w:rPr>
          <w:rFonts w:ascii="Arial" w:hAnsi="Arial" w:cs="Arial"/>
        </w:rPr>
        <w:t xml:space="preserve"> 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hAnsi="Arial" w:cs="Arial"/>
          <w:b/>
          <w:shd w:val="clear" w:color="auto" w:fill="FFFFFF"/>
        </w:rPr>
        <w:t>Art. 4º</w:t>
      </w:r>
      <w:r w:rsidRPr="00C13D61">
        <w:rPr>
          <w:rFonts w:ascii="Arial" w:hAnsi="Arial" w:cs="Arial"/>
          <w:shd w:val="clear" w:color="auto" w:fill="FFFFFF"/>
        </w:rPr>
        <w:t xml:space="preserve"> - </w:t>
      </w:r>
      <w:r w:rsidRPr="00C13D61">
        <w:rPr>
          <w:rFonts w:ascii="Arial" w:eastAsia="Times New Roman" w:hAnsi="Arial" w:cs="Arial"/>
          <w:lang w:eastAsia="pt-BR"/>
        </w:rPr>
        <w:t xml:space="preserve">Os recursos serão liberados mediante apresentação e aprovação do Plano de Aplicação referente ao Termo de Cooperação a ser firmado, devendo a Entidade estar em dia com a prestação de contas de auxílios anteriores, bem como </w:t>
      </w:r>
      <w:r w:rsidRPr="00C13D61">
        <w:rPr>
          <w:rFonts w:ascii="Arial" w:eastAsia="Times New Roman" w:hAnsi="Arial" w:cs="Arial"/>
          <w:lang w:eastAsia="pt-BR"/>
        </w:rPr>
        <w:lastRenderedPageBreak/>
        <w:t>prestar contas do auxílio recebido, no prazo de 60 (sessenta) dias após o término do prazo do Termo de Cooperação.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lang w:eastAsia="pt-BR"/>
        </w:rPr>
      </w:pPr>
      <w:r w:rsidRPr="00C13D61">
        <w:rPr>
          <w:rFonts w:ascii="Arial" w:hAnsi="Arial" w:cs="Arial"/>
          <w:b/>
          <w:shd w:val="clear" w:color="auto" w:fill="FFFFFF"/>
        </w:rPr>
        <w:t>Art. 5º</w:t>
      </w:r>
      <w:r w:rsidRPr="00C13D61">
        <w:rPr>
          <w:rFonts w:ascii="Arial" w:hAnsi="Arial" w:cs="Arial"/>
          <w:shd w:val="clear" w:color="auto" w:fill="FFFFFF"/>
        </w:rPr>
        <w:t xml:space="preserve"> - </w:t>
      </w:r>
      <w:r w:rsidRPr="00C13D61">
        <w:rPr>
          <w:rFonts w:ascii="Arial" w:eastAsia="Times New Roman" w:hAnsi="Arial" w:cs="Arial"/>
          <w:bCs/>
          <w:lang w:eastAsia="pt-BR"/>
        </w:rPr>
        <w:t>A</w:t>
      </w:r>
      <w:r w:rsidRPr="00C13D61">
        <w:rPr>
          <w:rFonts w:ascii="Arial" w:eastAsia="Times New Roman" w:hAnsi="Arial" w:cs="Arial"/>
          <w:lang w:eastAsia="pt-BR"/>
        </w:rPr>
        <w:t>s despesas correrão por conta das seguintes dotações orçamentárias: 07.03.08.243.0550.0.080 – Participação na Manutenção da AACE – Abrigo Comarca de Encantado – 3.3.50.43.00.00 – Subvenções Sociais.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581718" w:rsidRPr="00C13D61" w:rsidRDefault="00581718" w:rsidP="0058171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13D61">
        <w:rPr>
          <w:rFonts w:ascii="Arial" w:hAnsi="Arial" w:cs="Arial"/>
          <w:b/>
          <w:shd w:val="clear" w:color="auto" w:fill="FFFFFF"/>
        </w:rPr>
        <w:t>Art. 6º</w:t>
      </w:r>
      <w:r w:rsidRPr="00C13D61">
        <w:rPr>
          <w:rFonts w:ascii="Arial" w:hAnsi="Arial" w:cs="Arial"/>
          <w:shd w:val="clear" w:color="auto" w:fill="FFFFFF"/>
        </w:rPr>
        <w:t xml:space="preserve"> - </w:t>
      </w:r>
      <w:r w:rsidRPr="00C13D61">
        <w:rPr>
          <w:rFonts w:ascii="Arial" w:eastAsia="Times New Roman" w:hAnsi="Arial" w:cs="Arial"/>
          <w:lang w:eastAsia="pt-BR"/>
        </w:rPr>
        <w:t>O Poder Executivo regulamentará por Decreto, no que couber, esta Lei.</w:t>
      </w: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581718" w:rsidRPr="00C13D61" w:rsidRDefault="00581718" w:rsidP="00581718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C13D61">
        <w:rPr>
          <w:rFonts w:ascii="Arial" w:hAnsi="Arial" w:cs="Arial"/>
          <w:b/>
          <w:shd w:val="clear" w:color="auto" w:fill="FFFFFF"/>
        </w:rPr>
        <w:t>Art. 7º</w:t>
      </w:r>
      <w:r w:rsidRPr="00C13D61">
        <w:rPr>
          <w:rFonts w:ascii="Arial" w:hAnsi="Arial" w:cs="Arial"/>
          <w:shd w:val="clear" w:color="auto" w:fill="FFFFFF"/>
        </w:rPr>
        <w:t xml:space="preserve"> - </w:t>
      </w:r>
      <w:r w:rsidRPr="00C13D61">
        <w:rPr>
          <w:rFonts w:ascii="Arial" w:eastAsia="Times New Roman" w:hAnsi="Arial" w:cs="Arial"/>
          <w:lang w:eastAsia="pt-BR"/>
        </w:rPr>
        <w:t>Esta lei entra em vigor na data de sua publicação.</w:t>
      </w:r>
    </w:p>
    <w:p w:rsidR="00581718" w:rsidRPr="00C13D61" w:rsidRDefault="00581718" w:rsidP="00581718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spacing w:after="0" w:line="360" w:lineRule="auto"/>
        <w:jc w:val="both"/>
        <w:rPr>
          <w:rFonts w:ascii="Arial" w:hAnsi="Arial" w:cs="Arial"/>
        </w:rPr>
      </w:pPr>
      <w:r w:rsidRPr="00C13D61">
        <w:rPr>
          <w:rFonts w:ascii="Arial" w:eastAsia="Times New Roman" w:hAnsi="Arial" w:cs="Arial"/>
          <w:lang w:eastAsia="pt-BR"/>
        </w:rPr>
        <w:t xml:space="preserve">            Gabinete do Prefeito Municipal de Anta Gorda RS, aos </w:t>
      </w:r>
      <w:r>
        <w:rPr>
          <w:rFonts w:ascii="Arial" w:eastAsia="Times New Roman" w:hAnsi="Arial" w:cs="Arial"/>
          <w:lang w:eastAsia="pt-BR"/>
        </w:rPr>
        <w:t>17</w:t>
      </w:r>
      <w:r w:rsidRPr="00C13D61">
        <w:rPr>
          <w:rFonts w:ascii="Arial" w:eastAsia="Times New Roman" w:hAnsi="Arial" w:cs="Arial"/>
          <w:lang w:eastAsia="pt-BR"/>
        </w:rPr>
        <w:t xml:space="preserve"> dias do mês de fevereiro de 2023.</w:t>
      </w:r>
    </w:p>
    <w:p w:rsidR="00581718" w:rsidRDefault="00581718" w:rsidP="005817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581718" w:rsidRPr="00C13D61" w:rsidRDefault="00581718" w:rsidP="005817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C13D61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13D61">
        <w:rPr>
          <w:rFonts w:ascii="Arial" w:eastAsia="Times New Roman" w:hAnsi="Arial" w:cs="Arial"/>
          <w:lang w:eastAsia="pt-BR"/>
        </w:rPr>
        <w:t>Frighetto</w:t>
      </w:r>
      <w:proofErr w:type="spellEnd"/>
      <w:r w:rsidRPr="00C13D61">
        <w:rPr>
          <w:rFonts w:ascii="Arial" w:eastAsia="Times New Roman" w:hAnsi="Arial" w:cs="Arial"/>
          <w:lang w:eastAsia="pt-BR"/>
        </w:rPr>
        <w:t>,</w:t>
      </w:r>
    </w:p>
    <w:p w:rsidR="00581718" w:rsidRPr="00C13D61" w:rsidRDefault="00581718" w:rsidP="00581718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13D61">
        <w:rPr>
          <w:rFonts w:ascii="Arial" w:eastAsia="Times New Roman" w:hAnsi="Arial" w:cs="Arial"/>
          <w:b/>
          <w:lang w:eastAsia="pt-BR"/>
        </w:rPr>
        <w:t>Prefeito Municipal.</w:t>
      </w:r>
    </w:p>
    <w:p w:rsidR="007966A1" w:rsidRDefault="007966A1"/>
    <w:p w:rsidR="00581718" w:rsidRDefault="00581718"/>
    <w:p w:rsidR="00581718" w:rsidRDefault="00581718"/>
    <w:p w:rsidR="00581718" w:rsidRDefault="00581718" w:rsidP="00581718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Registre-se e publique-se</w:t>
      </w:r>
    </w:p>
    <w:p w:rsidR="00581718" w:rsidRPr="00086EF0" w:rsidRDefault="00581718" w:rsidP="00581718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581718" w:rsidRPr="00086EF0" w:rsidRDefault="00581718" w:rsidP="00581718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Suami Schenatto</w:t>
      </w:r>
    </w:p>
    <w:p w:rsidR="00581718" w:rsidRPr="00086EF0" w:rsidRDefault="00581718" w:rsidP="00581718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Secretária Municipal de Administração</w:t>
      </w:r>
    </w:p>
    <w:p w:rsidR="00581718" w:rsidRDefault="00581718">
      <w:bookmarkStart w:id="0" w:name="_GoBack"/>
      <w:bookmarkEnd w:id="0"/>
    </w:p>
    <w:sectPr w:rsidR="00581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18"/>
    <w:rsid w:val="00581718"/>
    <w:rsid w:val="007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334"/>
  <w15:chartTrackingRefBased/>
  <w15:docId w15:val="{A53E28BD-A2F1-4BE5-8546-3ADFE99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2023-02-14T16:20:00Z</dcterms:created>
  <dcterms:modified xsi:type="dcterms:W3CDTF">2023-02-14T16:23:00Z</dcterms:modified>
</cp:coreProperties>
</file>