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D192F" w:rsidRPr="004605EC" w:rsidRDefault="001D192F" w:rsidP="001D192F">
      <w:pPr>
        <w:pStyle w:val="MdHeading2"/>
        <w:spacing w:before="0" w:after="0" w:line="360" w:lineRule="auto"/>
        <w:jc w:val="center"/>
        <w:rPr>
          <w:rFonts w:asciiTheme="majorHAnsi" w:hAnsiTheme="majorHAnsi" w:cstheme="majorHAnsi"/>
          <w:sz w:val="28"/>
          <w:szCs w:val="24"/>
        </w:rPr>
      </w:pPr>
      <w:bookmarkStart w:id="0" w:name="_GoBack"/>
      <w:r w:rsidRPr="004605EC">
        <w:rPr>
          <w:rFonts w:asciiTheme="majorHAnsi" w:hAnsiTheme="majorHAnsi" w:cstheme="majorHAnsi"/>
          <w:sz w:val="28"/>
          <w:szCs w:val="24"/>
        </w:rPr>
        <w:t xml:space="preserve">MOÇÃO DE APOIO Nº </w:t>
      </w:r>
      <w:r w:rsidRPr="004605EC">
        <w:rPr>
          <w:rFonts w:asciiTheme="majorHAnsi" w:hAnsiTheme="majorHAnsi" w:cstheme="majorHAnsi"/>
          <w:sz w:val="28"/>
          <w:szCs w:val="24"/>
        </w:rPr>
        <w:t>007</w:t>
      </w:r>
      <w:r w:rsidRPr="004605EC">
        <w:rPr>
          <w:rFonts w:asciiTheme="majorHAnsi" w:hAnsiTheme="majorHAnsi" w:cstheme="majorHAnsi"/>
          <w:sz w:val="28"/>
          <w:szCs w:val="24"/>
        </w:rPr>
        <w:t>/2026</w:t>
      </w:r>
    </w:p>
    <w:bookmarkEnd w:id="0"/>
    <w:p w:rsidR="001D192F" w:rsidRPr="001D192F" w:rsidRDefault="001D192F" w:rsidP="001D192F">
      <w:pPr>
        <w:pStyle w:val="MdSpace"/>
        <w:spacing w:line="360" w:lineRule="auto"/>
        <w:jc w:val="both"/>
        <w:rPr>
          <w:rFonts w:asciiTheme="majorHAnsi" w:hAnsiTheme="majorHAnsi" w:cstheme="majorHAnsi"/>
          <w:sz w:val="24"/>
          <w:szCs w:val="24"/>
        </w:rPr>
      </w:pPr>
    </w:p>
    <w:p w:rsidR="001D192F" w:rsidRPr="001D192F" w:rsidRDefault="001D192F" w:rsidP="001D192F">
      <w:pPr>
        <w:pStyle w:val="MdParagraph"/>
        <w:spacing w:before="0" w:after="0"/>
        <w:ind w:left="3686"/>
        <w:jc w:val="both"/>
        <w:rPr>
          <w:rFonts w:asciiTheme="majorHAnsi" w:hAnsiTheme="majorHAnsi" w:cstheme="majorHAnsi"/>
          <w:i/>
        </w:rPr>
      </w:pPr>
      <w:r w:rsidRPr="001D192F">
        <w:rPr>
          <w:rStyle w:val="MdStrong"/>
          <w:rFonts w:asciiTheme="majorHAnsi" w:hAnsiTheme="majorHAnsi" w:cstheme="majorHAnsi"/>
          <w:b w:val="0"/>
          <w:bCs w:val="0"/>
          <w:i/>
        </w:rPr>
        <w:t>“</w:t>
      </w:r>
      <w:r w:rsidRPr="001D192F">
        <w:rPr>
          <w:rFonts w:asciiTheme="majorHAnsi" w:hAnsiTheme="majorHAnsi" w:cstheme="majorHAnsi"/>
          <w:i/>
        </w:rPr>
        <w:t>Moção de Apoio à imediata convocação dos aprovados remanescentes no concurso público para Soldado do Corpo de Bombeiros Militar do Estado do Rio Grande do Sul (CBMRS) e ao fortalecimento institucional da corporação</w:t>
      </w:r>
      <w:r w:rsidRPr="001D192F">
        <w:rPr>
          <w:rFonts w:asciiTheme="majorHAnsi" w:hAnsiTheme="majorHAnsi" w:cstheme="majorHAnsi"/>
          <w:i/>
        </w:rPr>
        <w:t>”</w:t>
      </w:r>
      <w:r w:rsidRPr="001D192F">
        <w:rPr>
          <w:rFonts w:asciiTheme="majorHAnsi" w:hAnsiTheme="majorHAnsi" w:cstheme="majorHAnsi"/>
          <w:i/>
        </w:rPr>
        <w:t>.</w:t>
      </w:r>
    </w:p>
    <w:p w:rsidR="001D192F" w:rsidRPr="001D192F" w:rsidRDefault="001D192F" w:rsidP="001D192F">
      <w:pPr>
        <w:pStyle w:val="MdSpace"/>
        <w:spacing w:line="360" w:lineRule="auto"/>
        <w:jc w:val="both"/>
        <w:rPr>
          <w:rFonts w:asciiTheme="majorHAnsi" w:hAnsiTheme="majorHAnsi" w:cstheme="majorHAnsi"/>
          <w:sz w:val="24"/>
          <w:szCs w:val="24"/>
        </w:rPr>
      </w:pPr>
    </w:p>
    <w:p w:rsidR="001D192F" w:rsidRPr="001D192F" w:rsidRDefault="001D192F" w:rsidP="001D192F">
      <w:pPr>
        <w:pStyle w:val="MdParagraph"/>
        <w:spacing w:before="0" w:after="0" w:line="360" w:lineRule="auto"/>
        <w:ind w:firstLine="1418"/>
        <w:jc w:val="both"/>
        <w:rPr>
          <w:rFonts w:asciiTheme="majorHAnsi" w:hAnsiTheme="majorHAnsi" w:cstheme="majorHAnsi"/>
        </w:rPr>
      </w:pPr>
      <w:r w:rsidRPr="001D192F">
        <w:rPr>
          <w:rStyle w:val="MdStrong"/>
          <w:rFonts w:asciiTheme="majorHAnsi" w:hAnsiTheme="majorHAnsi" w:cstheme="majorHAnsi"/>
          <w:bCs w:val="0"/>
        </w:rPr>
        <w:t>EXCELENTÍSSIMO SENHOR PRESIDENTE DA CÂMARA MUNICIPAL DE VEREADORES,</w:t>
      </w:r>
    </w:p>
    <w:p w:rsidR="001D192F" w:rsidRPr="001D192F" w:rsidRDefault="001D192F" w:rsidP="001D192F">
      <w:pPr>
        <w:pStyle w:val="MdParagraph"/>
        <w:spacing w:before="0" w:after="0" w:line="360" w:lineRule="auto"/>
        <w:ind w:firstLine="1418"/>
        <w:jc w:val="both"/>
        <w:rPr>
          <w:rFonts w:asciiTheme="majorHAnsi" w:hAnsiTheme="majorHAnsi" w:cstheme="majorHAnsi"/>
        </w:rPr>
      </w:pPr>
      <w:r w:rsidRPr="001D192F">
        <w:rPr>
          <w:rFonts w:asciiTheme="majorHAnsi" w:hAnsiTheme="majorHAnsi" w:cstheme="majorHAnsi"/>
        </w:rPr>
        <w:t xml:space="preserve">O Vereador que esta subscreve, no pleno exercício de suas prerrogativas regimentais e em consonância com o anseio da sociedade gaúcha, submete à apreciação do Egrégio Plenário a presente </w:t>
      </w:r>
      <w:r w:rsidRPr="001D192F">
        <w:rPr>
          <w:rStyle w:val="MdStrong"/>
          <w:rFonts w:asciiTheme="majorHAnsi" w:hAnsiTheme="majorHAnsi" w:cstheme="majorHAnsi"/>
          <w:bCs w:val="0"/>
        </w:rPr>
        <w:t>MOÇÃO DE APOIO</w:t>
      </w:r>
      <w:r w:rsidRPr="001D192F">
        <w:rPr>
          <w:rFonts w:asciiTheme="majorHAnsi" w:hAnsiTheme="majorHAnsi" w:cstheme="majorHAnsi"/>
        </w:rPr>
        <w:t xml:space="preserve">, com vistas ao seu encaminhamento formal ao Excelentíssimo Senhor Governador do Estado do Rio Grande do Sul, ao Ilustríssimo Secretário Estadual de Segurança Pública, Coronel Mário </w:t>
      </w:r>
      <w:proofErr w:type="spellStart"/>
      <w:r w:rsidRPr="001D192F">
        <w:rPr>
          <w:rFonts w:asciiTheme="majorHAnsi" w:hAnsiTheme="majorHAnsi" w:cstheme="majorHAnsi"/>
        </w:rPr>
        <w:t>Yukio</w:t>
      </w:r>
      <w:proofErr w:type="spellEnd"/>
      <w:r w:rsidRPr="001D192F">
        <w:rPr>
          <w:rFonts w:asciiTheme="majorHAnsi" w:hAnsiTheme="majorHAnsi" w:cstheme="majorHAnsi"/>
        </w:rPr>
        <w:t xml:space="preserve"> Ikeda, e ao Digno Comandante-Geral do Corpo de Bombeiros Militar do Estado do Rio Grande do Sul, Coronel Ricardo Mattei Santos.</w:t>
      </w:r>
    </w:p>
    <w:p w:rsidR="001D192F" w:rsidRPr="001D192F" w:rsidRDefault="001D192F" w:rsidP="001D192F">
      <w:pPr>
        <w:pStyle w:val="MdParagraph"/>
        <w:spacing w:before="0" w:after="0" w:line="360" w:lineRule="auto"/>
        <w:ind w:firstLine="1418"/>
        <w:jc w:val="both"/>
        <w:rPr>
          <w:rFonts w:asciiTheme="majorHAnsi" w:hAnsiTheme="majorHAnsi" w:cstheme="majorHAnsi"/>
        </w:rPr>
      </w:pPr>
      <w:r w:rsidRPr="001D192F">
        <w:rPr>
          <w:rFonts w:asciiTheme="majorHAnsi" w:hAnsiTheme="majorHAnsi" w:cstheme="majorHAnsi"/>
        </w:rPr>
        <w:t xml:space="preserve">Esta proposição emerge da imperiosa solicitação da </w:t>
      </w:r>
      <w:r w:rsidRPr="001D192F">
        <w:rPr>
          <w:rStyle w:val="MdStrong"/>
          <w:rFonts w:asciiTheme="majorHAnsi" w:hAnsiTheme="majorHAnsi" w:cstheme="majorHAnsi"/>
          <w:b w:val="0"/>
          <w:bCs w:val="0"/>
        </w:rPr>
        <w:t>COMISSÃO DOS APROVADOS NO CONCURSO PÚBLICO PARA SOLDADO DO CORPO DE BOMBEIROS MILITAR DO ESTADO DO RIO GRANDE DO SUL</w:t>
      </w:r>
      <w:r w:rsidRPr="001D192F">
        <w:rPr>
          <w:rFonts w:asciiTheme="majorHAnsi" w:hAnsiTheme="majorHAnsi" w:cstheme="majorHAnsi"/>
        </w:rPr>
        <w:t>, entidade representativa dos candidatos que lograram êxito no certame, e visa salvaguardar a segurança pública e a integridade operacional de uma das mais vitais instituições do nosso Estado.</w:t>
      </w:r>
    </w:p>
    <w:p w:rsidR="001D192F" w:rsidRPr="001D192F" w:rsidRDefault="001D192F" w:rsidP="001D192F">
      <w:pPr>
        <w:pStyle w:val="MdSpace"/>
        <w:spacing w:line="360" w:lineRule="auto"/>
        <w:ind w:firstLine="1418"/>
        <w:jc w:val="both"/>
        <w:rPr>
          <w:rFonts w:asciiTheme="majorHAnsi" w:hAnsiTheme="majorHAnsi" w:cstheme="majorHAnsi"/>
          <w:sz w:val="24"/>
          <w:szCs w:val="24"/>
        </w:rPr>
      </w:pPr>
    </w:p>
    <w:p w:rsidR="001D192F" w:rsidRPr="001D192F" w:rsidRDefault="001D192F" w:rsidP="001D192F">
      <w:pPr>
        <w:pStyle w:val="MdHeading3"/>
        <w:spacing w:before="0" w:after="0" w:line="360" w:lineRule="auto"/>
        <w:ind w:firstLine="1418"/>
        <w:jc w:val="both"/>
        <w:rPr>
          <w:rFonts w:asciiTheme="majorHAnsi" w:hAnsiTheme="majorHAnsi" w:cstheme="majorHAnsi"/>
          <w:sz w:val="24"/>
          <w:szCs w:val="24"/>
        </w:rPr>
      </w:pPr>
      <w:r w:rsidRPr="001D192F">
        <w:rPr>
          <w:rFonts w:asciiTheme="majorHAnsi" w:hAnsiTheme="majorHAnsi" w:cstheme="majorHAnsi"/>
          <w:sz w:val="24"/>
          <w:szCs w:val="24"/>
        </w:rPr>
        <w:t>I. DOS FUNDAMENTOS E REQUERIMENTOS</w:t>
      </w:r>
    </w:p>
    <w:p w:rsidR="001D192F" w:rsidRPr="001D192F" w:rsidRDefault="001D192F" w:rsidP="001D192F">
      <w:pPr>
        <w:pStyle w:val="MdParagraph"/>
        <w:spacing w:before="0" w:after="0" w:line="360" w:lineRule="auto"/>
        <w:ind w:firstLine="1418"/>
        <w:jc w:val="both"/>
        <w:rPr>
          <w:rFonts w:asciiTheme="majorHAnsi" w:hAnsiTheme="majorHAnsi" w:cstheme="majorHAnsi"/>
        </w:rPr>
      </w:pPr>
      <w:r w:rsidRPr="001D192F">
        <w:rPr>
          <w:rFonts w:asciiTheme="majorHAnsi" w:hAnsiTheme="majorHAnsi" w:cstheme="majorHAnsi"/>
        </w:rPr>
        <w:t>O Corpo de Bombeiros Militar do Rio Grande do Sul (CBMRS) enfrenta um cenário de grave e histórico déficit de efetivo, que compromete diretamente sua capacidade de resposta às crescentes demandas por serviços de emergência, salvamento e combate a incêndios. A recomposição imediata de seu quadro funcional é uma medida inadiável e estratégica para a proteção da vida e do patrimônio dos cidadãos gaúchos.</w:t>
      </w:r>
    </w:p>
    <w:p w:rsidR="001D192F" w:rsidRPr="001D192F" w:rsidRDefault="001D192F" w:rsidP="001D192F">
      <w:pPr>
        <w:pStyle w:val="MdSpace"/>
        <w:spacing w:line="360" w:lineRule="auto"/>
        <w:ind w:firstLine="1418"/>
        <w:jc w:val="both"/>
        <w:rPr>
          <w:rFonts w:asciiTheme="majorHAnsi" w:hAnsiTheme="majorHAnsi" w:cstheme="majorHAnsi"/>
          <w:sz w:val="24"/>
          <w:szCs w:val="24"/>
        </w:rPr>
      </w:pPr>
    </w:p>
    <w:p w:rsidR="001D192F" w:rsidRPr="001D192F" w:rsidRDefault="001D192F" w:rsidP="001D192F">
      <w:pPr>
        <w:pStyle w:val="MdParagraph"/>
        <w:spacing w:before="0" w:after="0" w:line="360" w:lineRule="auto"/>
        <w:ind w:firstLine="1418"/>
        <w:jc w:val="both"/>
        <w:rPr>
          <w:rFonts w:asciiTheme="majorHAnsi" w:hAnsiTheme="majorHAnsi" w:cstheme="majorHAnsi"/>
        </w:rPr>
      </w:pPr>
      <w:r w:rsidRPr="001D192F">
        <w:rPr>
          <w:rFonts w:asciiTheme="majorHAnsi" w:hAnsiTheme="majorHAnsi" w:cstheme="majorHAnsi"/>
        </w:rPr>
        <w:t>Diante do exposto, e considerando a urgência e a relevância da matéria, requer-se a Vossas Excelências as seguintes providências:</w:t>
      </w:r>
    </w:p>
    <w:p w:rsidR="001D192F" w:rsidRPr="001D192F" w:rsidRDefault="001D192F" w:rsidP="001D192F">
      <w:pPr>
        <w:pStyle w:val="MdSpace"/>
        <w:spacing w:line="360" w:lineRule="auto"/>
        <w:ind w:firstLine="1418"/>
        <w:jc w:val="both"/>
        <w:rPr>
          <w:rFonts w:asciiTheme="majorHAnsi" w:hAnsiTheme="majorHAnsi" w:cstheme="majorHAnsi"/>
          <w:sz w:val="24"/>
          <w:szCs w:val="24"/>
        </w:rPr>
      </w:pPr>
    </w:p>
    <w:p w:rsidR="001D192F" w:rsidRPr="001D192F" w:rsidRDefault="001D192F" w:rsidP="001D192F">
      <w:pPr>
        <w:pStyle w:val="MdListItem"/>
        <w:numPr>
          <w:ilvl w:val="0"/>
          <w:numId w:val="1"/>
        </w:numPr>
        <w:tabs>
          <w:tab w:val="left" w:pos="1701"/>
        </w:tabs>
        <w:spacing w:before="0" w:after="0" w:line="360" w:lineRule="auto"/>
        <w:ind w:left="0" w:firstLine="1418"/>
        <w:jc w:val="both"/>
        <w:rPr>
          <w:rFonts w:asciiTheme="majorHAnsi" w:hAnsiTheme="majorHAnsi" w:cstheme="majorHAnsi"/>
        </w:rPr>
      </w:pPr>
      <w:r w:rsidRPr="001D192F">
        <w:rPr>
          <w:rStyle w:val="MdStrong"/>
          <w:rFonts w:asciiTheme="majorHAnsi" w:hAnsiTheme="majorHAnsi" w:cstheme="majorHAnsi"/>
          <w:b w:val="0"/>
          <w:bCs w:val="0"/>
        </w:rPr>
        <w:t>Convocação Imediata dos Aprovados:</w:t>
      </w:r>
      <w:r w:rsidRPr="001D192F">
        <w:rPr>
          <w:rFonts w:asciiTheme="majorHAnsi" w:hAnsiTheme="majorHAnsi" w:cstheme="majorHAnsi"/>
        </w:rPr>
        <w:t xml:space="preserve"> A edição de Moção de Apoio à convocação urgente e imediata de todos os 999 (novecentos e noventa e nove) aprovados remanescentes nos concursos públicos vigentes para Soldado do CBMRS (tanto de carreira quanto temporários). Esta medida representa a solução mais célere, econômica e eficiente para a recomposição mínima do efetivo, aproveitando pessoal já qualificado e apto ao serviço.</w:t>
      </w:r>
    </w:p>
    <w:p w:rsidR="001D192F" w:rsidRPr="001D192F" w:rsidRDefault="001D192F" w:rsidP="001D192F">
      <w:pPr>
        <w:pStyle w:val="MdListItem"/>
        <w:numPr>
          <w:ilvl w:val="0"/>
          <w:numId w:val="1"/>
        </w:numPr>
        <w:tabs>
          <w:tab w:val="left" w:pos="1701"/>
        </w:tabs>
        <w:spacing w:before="0" w:after="0" w:line="360" w:lineRule="auto"/>
        <w:ind w:left="0" w:firstLine="1418"/>
        <w:jc w:val="both"/>
        <w:rPr>
          <w:rFonts w:asciiTheme="majorHAnsi" w:hAnsiTheme="majorHAnsi" w:cstheme="majorHAnsi"/>
        </w:rPr>
      </w:pPr>
      <w:r w:rsidRPr="001D192F">
        <w:rPr>
          <w:rStyle w:val="MdStrong"/>
          <w:rFonts w:asciiTheme="majorHAnsi" w:hAnsiTheme="majorHAnsi" w:cstheme="majorHAnsi"/>
          <w:b w:val="0"/>
          <w:bCs w:val="0"/>
        </w:rPr>
        <w:t>Regulamentação e Execução da Lei Federal:</w:t>
      </w:r>
      <w:r w:rsidRPr="001D192F">
        <w:rPr>
          <w:rFonts w:asciiTheme="majorHAnsi" w:hAnsiTheme="majorHAnsi" w:cstheme="majorHAnsi"/>
        </w:rPr>
        <w:t xml:space="preserve"> A manifestação de apoio político-institucional à imediata regulamentação e plena execução da Lei Federal nº 14.751/2023, que institui a Lei Orgânica Nacional das Polícias Militares e Corpos de Bombeiros Militares, garantindo a adequação do CBMRS aos novos marcos legais e a valorização de seus profissionais.</w:t>
      </w:r>
    </w:p>
    <w:p w:rsidR="001D192F" w:rsidRPr="001D192F" w:rsidRDefault="001D192F" w:rsidP="001D192F">
      <w:pPr>
        <w:pStyle w:val="MdListItem"/>
        <w:numPr>
          <w:ilvl w:val="0"/>
          <w:numId w:val="1"/>
        </w:numPr>
        <w:tabs>
          <w:tab w:val="left" w:pos="1701"/>
        </w:tabs>
        <w:spacing w:before="0" w:after="0" w:line="360" w:lineRule="auto"/>
        <w:ind w:left="0" w:firstLine="1418"/>
        <w:jc w:val="both"/>
        <w:rPr>
          <w:rFonts w:asciiTheme="majorHAnsi" w:hAnsiTheme="majorHAnsi" w:cstheme="majorHAnsi"/>
        </w:rPr>
      </w:pPr>
      <w:r w:rsidRPr="001D192F">
        <w:rPr>
          <w:rStyle w:val="MdStrong"/>
          <w:rFonts w:asciiTheme="majorHAnsi" w:hAnsiTheme="majorHAnsi" w:cstheme="majorHAnsi"/>
          <w:b w:val="0"/>
          <w:bCs w:val="0"/>
        </w:rPr>
        <w:t>Apoio ao Marco Legal do CBMRS:</w:t>
      </w:r>
      <w:r w:rsidRPr="001D192F">
        <w:rPr>
          <w:rFonts w:asciiTheme="majorHAnsi" w:hAnsiTheme="majorHAnsi" w:cstheme="majorHAnsi"/>
        </w:rPr>
        <w:t xml:space="preserve"> O apoio formal e irrestrito ao Marco Legal do CBMRS, conforme proposto pela Associação de Bombeiros do Estado do Rio Grande do Sul (ABERGS), com o devido encaminhamento de Moção de Apoio à Assembleia Legislativa do Estado, visando a modernização e o fortalecimento jurídico-institucional da corporação.</w:t>
      </w:r>
    </w:p>
    <w:p w:rsidR="001D192F" w:rsidRPr="001D192F" w:rsidRDefault="001D192F" w:rsidP="001D192F">
      <w:pPr>
        <w:pStyle w:val="MdListItem"/>
        <w:numPr>
          <w:ilvl w:val="0"/>
          <w:numId w:val="1"/>
        </w:numPr>
        <w:tabs>
          <w:tab w:val="left" w:pos="1701"/>
        </w:tabs>
        <w:spacing w:before="0" w:after="0" w:line="360" w:lineRule="auto"/>
        <w:ind w:left="0" w:firstLine="1418"/>
        <w:jc w:val="both"/>
        <w:rPr>
          <w:rFonts w:asciiTheme="majorHAnsi" w:hAnsiTheme="majorHAnsi" w:cstheme="majorHAnsi"/>
        </w:rPr>
      </w:pPr>
      <w:r w:rsidRPr="001D192F">
        <w:rPr>
          <w:rStyle w:val="MdStrong"/>
          <w:rFonts w:asciiTheme="majorHAnsi" w:hAnsiTheme="majorHAnsi" w:cstheme="majorHAnsi"/>
          <w:b w:val="0"/>
          <w:bCs w:val="0"/>
        </w:rPr>
        <w:t>Criação e Vinculação da SEPDEC-RS:</w:t>
      </w:r>
      <w:r w:rsidRPr="001D192F">
        <w:rPr>
          <w:rFonts w:asciiTheme="majorHAnsi" w:hAnsiTheme="majorHAnsi" w:cstheme="majorHAnsi"/>
        </w:rPr>
        <w:t xml:space="preserve"> </w:t>
      </w:r>
      <w:r w:rsidRPr="001D192F">
        <w:rPr>
          <w:rFonts w:asciiTheme="majorHAnsi" w:hAnsiTheme="majorHAnsi" w:cstheme="majorHAnsi"/>
        </w:rPr>
        <w:t>Manifestação de apoio às iniciativas voltadas à criação e implementação da Secretaria Estadual de Proteção e Defesa Civil (SEPDEC-RS), bem como à valorização e fortal</w:t>
      </w:r>
      <w:r>
        <w:rPr>
          <w:rFonts w:asciiTheme="majorHAnsi" w:hAnsiTheme="majorHAnsi" w:cstheme="majorHAnsi"/>
        </w:rPr>
        <w:t>ecimento institucional do CBMRS</w:t>
      </w:r>
      <w:r w:rsidRPr="001D192F">
        <w:rPr>
          <w:rFonts w:asciiTheme="majorHAnsi" w:hAnsiTheme="majorHAnsi" w:cstheme="majorHAnsi"/>
        </w:rPr>
        <w:t>. Tal medida é fundamental para que a corporação receba a estrutura e a ampliação condizentes com as exigências do cumprimento de suas missões constitucionais no Estado.</w:t>
      </w:r>
    </w:p>
    <w:p w:rsidR="004605EC" w:rsidRDefault="004605EC" w:rsidP="001D192F">
      <w:pPr>
        <w:pStyle w:val="MdHeading3"/>
        <w:spacing w:before="0" w:after="0" w:line="360" w:lineRule="auto"/>
        <w:ind w:firstLine="1418"/>
        <w:jc w:val="both"/>
        <w:rPr>
          <w:rFonts w:asciiTheme="majorHAnsi" w:hAnsiTheme="majorHAnsi" w:cstheme="majorHAnsi"/>
          <w:sz w:val="24"/>
          <w:szCs w:val="24"/>
        </w:rPr>
      </w:pPr>
    </w:p>
    <w:p w:rsidR="001D192F" w:rsidRPr="001D192F" w:rsidRDefault="001D192F" w:rsidP="001D192F">
      <w:pPr>
        <w:pStyle w:val="MdHeading3"/>
        <w:spacing w:before="0" w:after="0" w:line="360" w:lineRule="auto"/>
        <w:ind w:firstLine="1418"/>
        <w:jc w:val="both"/>
        <w:rPr>
          <w:rFonts w:asciiTheme="majorHAnsi" w:hAnsiTheme="majorHAnsi" w:cstheme="majorHAnsi"/>
          <w:sz w:val="24"/>
          <w:szCs w:val="24"/>
        </w:rPr>
      </w:pPr>
      <w:r w:rsidRPr="001D192F">
        <w:rPr>
          <w:rFonts w:asciiTheme="majorHAnsi" w:hAnsiTheme="majorHAnsi" w:cstheme="majorHAnsi"/>
          <w:sz w:val="24"/>
          <w:szCs w:val="24"/>
        </w:rPr>
        <w:t>II. DA JUSTIFICATIVA</w:t>
      </w:r>
    </w:p>
    <w:p w:rsidR="001D192F" w:rsidRPr="001D192F" w:rsidRDefault="001D192F" w:rsidP="001D192F">
      <w:pPr>
        <w:pStyle w:val="MdParagraph"/>
        <w:spacing w:before="0" w:after="0" w:line="360" w:lineRule="auto"/>
        <w:ind w:firstLine="1418"/>
        <w:jc w:val="both"/>
        <w:rPr>
          <w:rFonts w:asciiTheme="majorHAnsi" w:hAnsiTheme="majorHAnsi" w:cstheme="majorHAnsi"/>
        </w:rPr>
      </w:pPr>
      <w:r w:rsidRPr="001D192F">
        <w:rPr>
          <w:rFonts w:asciiTheme="majorHAnsi" w:hAnsiTheme="majorHAnsi" w:cstheme="majorHAnsi"/>
        </w:rPr>
        <w:t>Conforme dados alarmantes do Portal da Transparência do Estado do Rio Grande do Sul, o CBMRS opera com um déficit de aproximadamente 695 (seiscentas e noventa e cinco) vagas não preenchidas em relação ao quantitativo mínimo legalmente previsto para a graduação de Soldado, cujo efetivo fixado é de 2.447 (dois mil quatrocentos e quarenta e sete) militares. Este cenário, que representa uma lacuna crítica na base operacional da corporação, é agravado por múltiplos fatores:</w:t>
      </w:r>
    </w:p>
    <w:p w:rsidR="001D192F" w:rsidRPr="001D192F" w:rsidRDefault="001D192F" w:rsidP="001D192F">
      <w:pPr>
        <w:pStyle w:val="MdListItem"/>
        <w:numPr>
          <w:ilvl w:val="0"/>
          <w:numId w:val="2"/>
        </w:numPr>
        <w:tabs>
          <w:tab w:val="left" w:pos="1701"/>
        </w:tabs>
        <w:spacing w:before="0" w:after="0" w:line="360" w:lineRule="auto"/>
        <w:ind w:left="0" w:firstLine="1418"/>
        <w:jc w:val="both"/>
        <w:rPr>
          <w:rFonts w:asciiTheme="majorHAnsi" w:hAnsiTheme="majorHAnsi" w:cstheme="majorHAnsi"/>
        </w:rPr>
      </w:pPr>
      <w:r w:rsidRPr="001D192F">
        <w:rPr>
          <w:rStyle w:val="MdStrong"/>
          <w:rFonts w:asciiTheme="majorHAnsi" w:hAnsiTheme="majorHAnsi" w:cstheme="majorHAnsi"/>
          <w:b w:val="0"/>
          <w:bCs w:val="0"/>
        </w:rPr>
        <w:t>Sobrecarga do Efetivo Ativo:</w:t>
      </w:r>
      <w:r w:rsidRPr="001D192F">
        <w:rPr>
          <w:rFonts w:asciiTheme="majorHAnsi" w:hAnsiTheme="majorHAnsi" w:cstheme="majorHAnsi"/>
        </w:rPr>
        <w:t xml:space="preserve"> A redução do quadro funcional impõe uma sobrecarga desproporcional aos militares em atividade, decorrente de aposentadorias, exonerações e agregações, comprometendo a eficiência e a saúde ocupacional dos profissionais.</w:t>
      </w:r>
    </w:p>
    <w:p w:rsidR="001D192F" w:rsidRPr="001D192F" w:rsidRDefault="001D192F" w:rsidP="001D192F">
      <w:pPr>
        <w:pStyle w:val="MdListItem"/>
        <w:numPr>
          <w:ilvl w:val="0"/>
          <w:numId w:val="2"/>
        </w:numPr>
        <w:tabs>
          <w:tab w:val="left" w:pos="1701"/>
        </w:tabs>
        <w:spacing w:before="0" w:after="0" w:line="360" w:lineRule="auto"/>
        <w:ind w:left="0" w:firstLine="1418"/>
        <w:jc w:val="both"/>
        <w:rPr>
          <w:rFonts w:asciiTheme="majorHAnsi" w:hAnsiTheme="majorHAnsi" w:cstheme="majorHAnsi"/>
        </w:rPr>
      </w:pPr>
      <w:r w:rsidRPr="001D192F">
        <w:rPr>
          <w:rStyle w:val="MdStrong"/>
          <w:rFonts w:asciiTheme="majorHAnsi" w:hAnsiTheme="majorHAnsi" w:cstheme="majorHAnsi"/>
          <w:b w:val="0"/>
          <w:bCs w:val="0"/>
        </w:rPr>
        <w:t>Inércia na Implementação Legal:</w:t>
      </w:r>
      <w:r w:rsidRPr="001D192F">
        <w:rPr>
          <w:rFonts w:asciiTheme="majorHAnsi" w:hAnsiTheme="majorHAnsi" w:cstheme="majorHAnsi"/>
        </w:rPr>
        <w:t xml:space="preserve"> A morosidade na implementação da Lei Federal nº 14.751/2023 e a supressão de cargos em contrariedade à legislação federal contribuem para a desestruturação do efetivo e a desvalorização da carreira.</w:t>
      </w:r>
    </w:p>
    <w:p w:rsidR="001D192F" w:rsidRPr="001D192F" w:rsidRDefault="001D192F" w:rsidP="001D192F">
      <w:pPr>
        <w:pStyle w:val="MdListItem"/>
        <w:numPr>
          <w:ilvl w:val="0"/>
          <w:numId w:val="2"/>
        </w:numPr>
        <w:tabs>
          <w:tab w:val="left" w:pos="1701"/>
        </w:tabs>
        <w:spacing w:before="0" w:after="0" w:line="360" w:lineRule="auto"/>
        <w:ind w:left="0" w:firstLine="1418"/>
        <w:jc w:val="both"/>
        <w:rPr>
          <w:rFonts w:asciiTheme="majorHAnsi" w:hAnsiTheme="majorHAnsi" w:cstheme="majorHAnsi"/>
        </w:rPr>
      </w:pPr>
      <w:r w:rsidRPr="001D192F">
        <w:rPr>
          <w:rStyle w:val="MdStrong"/>
          <w:rFonts w:asciiTheme="majorHAnsi" w:hAnsiTheme="majorHAnsi" w:cstheme="majorHAnsi"/>
          <w:b w:val="0"/>
          <w:bCs w:val="0"/>
        </w:rPr>
        <w:t>Vulnerabilidade a Desastres Climáticos:</w:t>
      </w:r>
      <w:r w:rsidRPr="001D192F">
        <w:rPr>
          <w:rFonts w:asciiTheme="majorHAnsi" w:hAnsiTheme="majorHAnsi" w:cstheme="majorHAnsi"/>
        </w:rPr>
        <w:t xml:space="preserve"> O Rio Grande do Sul, historicamente, tem sido palco de eventos climáticos extremos. A previsão de um forte El </w:t>
      </w:r>
      <w:proofErr w:type="spellStart"/>
      <w:r w:rsidRPr="001D192F">
        <w:rPr>
          <w:rFonts w:asciiTheme="majorHAnsi" w:hAnsiTheme="majorHAnsi" w:cstheme="majorHAnsi"/>
        </w:rPr>
        <w:t>Niño</w:t>
      </w:r>
      <w:proofErr w:type="spellEnd"/>
      <w:r w:rsidRPr="001D192F">
        <w:rPr>
          <w:rFonts w:asciiTheme="majorHAnsi" w:hAnsiTheme="majorHAnsi" w:cstheme="majorHAnsi"/>
        </w:rPr>
        <w:t xml:space="preserve"> para o segundo semestre de 2026, com chuvas intensas e a iminência de novas enchentes, torna a recomposição do efetivo uma questão de segurança pública e defesa civil de caráter emergencial. Um efetivo completo é crucial para garantir uma resposta rápida e eficaz em situações de calamidade.</w:t>
      </w:r>
    </w:p>
    <w:p w:rsidR="001D192F" w:rsidRPr="001D192F" w:rsidRDefault="001D192F" w:rsidP="001D192F">
      <w:pPr>
        <w:pStyle w:val="MdListItem"/>
        <w:numPr>
          <w:ilvl w:val="0"/>
          <w:numId w:val="2"/>
        </w:numPr>
        <w:tabs>
          <w:tab w:val="left" w:pos="1701"/>
        </w:tabs>
        <w:spacing w:before="0" w:after="0" w:line="360" w:lineRule="auto"/>
        <w:ind w:left="0" w:firstLine="1418"/>
        <w:jc w:val="both"/>
        <w:rPr>
          <w:rFonts w:asciiTheme="majorHAnsi" w:hAnsiTheme="majorHAnsi" w:cstheme="majorHAnsi"/>
        </w:rPr>
      </w:pPr>
      <w:r w:rsidRPr="001D192F">
        <w:rPr>
          <w:rStyle w:val="MdStrong"/>
          <w:rFonts w:asciiTheme="majorHAnsi" w:hAnsiTheme="majorHAnsi" w:cstheme="majorHAnsi"/>
          <w:b w:val="0"/>
          <w:bCs w:val="0"/>
        </w:rPr>
        <w:t>Ausência de Unidades Próprias:</w:t>
      </w:r>
      <w:r w:rsidRPr="001D192F">
        <w:rPr>
          <w:rFonts w:asciiTheme="majorHAnsi" w:hAnsiTheme="majorHAnsi" w:cstheme="majorHAnsi"/>
        </w:rPr>
        <w:t xml:space="preserve"> A inexistência de unidades próprias do Corpo de Bombeiros em diversos municípios amplia as áreas de cobertura e impacta negativamente o tempo de resposta às ocorrências, colocando em risco a vida e o patrimônio da população em regiões desassistidas.</w:t>
      </w:r>
    </w:p>
    <w:p w:rsidR="001D192F" w:rsidRPr="001D192F" w:rsidRDefault="001D192F" w:rsidP="001D192F">
      <w:pPr>
        <w:pStyle w:val="MdParagraph"/>
        <w:spacing w:before="0" w:after="0" w:line="360" w:lineRule="auto"/>
        <w:ind w:firstLine="1418"/>
        <w:jc w:val="both"/>
        <w:rPr>
          <w:rFonts w:asciiTheme="majorHAnsi" w:hAnsiTheme="majorHAnsi" w:cstheme="majorHAnsi"/>
        </w:rPr>
      </w:pPr>
      <w:r w:rsidRPr="001D192F">
        <w:rPr>
          <w:rFonts w:asciiTheme="majorHAnsi" w:hAnsiTheme="majorHAnsi" w:cstheme="majorHAnsi"/>
        </w:rPr>
        <w:lastRenderedPageBreak/>
        <w:t xml:space="preserve">É imperioso ressaltar que, mesmo com a convocação imediata de todos os 999 (novecentos e noventa e nove) aprovados remanescentes, o efetivo do CBMRS ainda se encontraria aquém do ideal para atender, de forma plena e adequada, a totalidade do território gaúcho. Contudo, </w:t>
      </w:r>
      <w:proofErr w:type="spellStart"/>
      <w:r w:rsidRPr="001D192F">
        <w:rPr>
          <w:rFonts w:asciiTheme="majorHAnsi" w:hAnsiTheme="majorHAnsi" w:cstheme="majorHAnsi"/>
        </w:rPr>
        <w:t>esta</w:t>
      </w:r>
      <w:proofErr w:type="spellEnd"/>
      <w:r w:rsidRPr="001D192F">
        <w:rPr>
          <w:rFonts w:asciiTheme="majorHAnsi" w:hAnsiTheme="majorHAnsi" w:cstheme="majorHAnsi"/>
        </w:rPr>
        <w:t xml:space="preserve"> convocação representa a medida mais </w:t>
      </w:r>
      <w:r w:rsidRPr="001D192F">
        <w:rPr>
          <w:rStyle w:val="MdStrong"/>
          <w:rFonts w:asciiTheme="majorHAnsi" w:hAnsiTheme="majorHAnsi" w:cstheme="majorHAnsi"/>
          <w:b w:val="0"/>
          <w:bCs w:val="0"/>
        </w:rPr>
        <w:t>célere, econômica e necessária</w:t>
      </w:r>
      <w:r w:rsidRPr="001D192F">
        <w:rPr>
          <w:rFonts w:asciiTheme="majorHAnsi" w:hAnsiTheme="majorHAnsi" w:cstheme="majorHAnsi"/>
        </w:rPr>
        <w:t>, pois:</w:t>
      </w:r>
    </w:p>
    <w:p w:rsidR="001D192F" w:rsidRPr="001D192F" w:rsidRDefault="001D192F" w:rsidP="001D192F">
      <w:pPr>
        <w:pStyle w:val="MdListItem"/>
        <w:numPr>
          <w:ilvl w:val="0"/>
          <w:numId w:val="2"/>
        </w:numPr>
        <w:tabs>
          <w:tab w:val="left" w:pos="1701"/>
        </w:tabs>
        <w:spacing w:before="0" w:after="0" w:line="360" w:lineRule="auto"/>
        <w:ind w:left="0" w:firstLine="1418"/>
        <w:jc w:val="both"/>
        <w:rPr>
          <w:rFonts w:asciiTheme="majorHAnsi" w:hAnsiTheme="majorHAnsi" w:cstheme="majorHAnsi"/>
        </w:rPr>
      </w:pPr>
      <w:r w:rsidRPr="001D192F">
        <w:rPr>
          <w:rStyle w:val="MdStrong"/>
          <w:rFonts w:asciiTheme="majorHAnsi" w:hAnsiTheme="majorHAnsi" w:cstheme="majorHAnsi"/>
          <w:b w:val="0"/>
          <w:bCs w:val="0"/>
        </w:rPr>
        <w:t>Dispensa Novos Concursos:</w:t>
      </w:r>
      <w:r w:rsidRPr="001D192F">
        <w:rPr>
          <w:rFonts w:asciiTheme="majorHAnsi" w:hAnsiTheme="majorHAnsi" w:cstheme="majorHAnsi"/>
        </w:rPr>
        <w:t xml:space="preserve"> Evita a morosidade e os custos inerentes à realização de novos concursos públicos.</w:t>
      </w:r>
    </w:p>
    <w:p w:rsidR="001D192F" w:rsidRPr="001D192F" w:rsidRDefault="001D192F" w:rsidP="001D192F">
      <w:pPr>
        <w:pStyle w:val="MdListItem"/>
        <w:numPr>
          <w:ilvl w:val="0"/>
          <w:numId w:val="2"/>
        </w:numPr>
        <w:tabs>
          <w:tab w:val="left" w:pos="1701"/>
        </w:tabs>
        <w:spacing w:before="0" w:after="0" w:line="360" w:lineRule="auto"/>
        <w:ind w:left="0" w:firstLine="1418"/>
        <w:jc w:val="both"/>
        <w:rPr>
          <w:rFonts w:asciiTheme="majorHAnsi" w:hAnsiTheme="majorHAnsi" w:cstheme="majorHAnsi"/>
        </w:rPr>
      </w:pPr>
      <w:r w:rsidRPr="001D192F">
        <w:rPr>
          <w:rStyle w:val="MdStrong"/>
          <w:rFonts w:asciiTheme="majorHAnsi" w:hAnsiTheme="majorHAnsi" w:cstheme="majorHAnsi"/>
          <w:b w:val="0"/>
          <w:bCs w:val="0"/>
        </w:rPr>
        <w:t>Recompõe o Efetivo Mínimo Legal:</w:t>
      </w:r>
      <w:r w:rsidRPr="001D192F">
        <w:rPr>
          <w:rFonts w:asciiTheme="majorHAnsi" w:hAnsiTheme="majorHAnsi" w:cstheme="majorHAnsi"/>
        </w:rPr>
        <w:t xml:space="preserve"> Contribui significativamente para atingir o quantitativo mínimo legal de efetivo, fortalecendo a capacidade operacional da corporação.</w:t>
      </w:r>
    </w:p>
    <w:p w:rsidR="001D192F" w:rsidRPr="001D192F" w:rsidRDefault="001D192F" w:rsidP="001D192F">
      <w:pPr>
        <w:pStyle w:val="MdListItem"/>
        <w:numPr>
          <w:ilvl w:val="0"/>
          <w:numId w:val="2"/>
        </w:numPr>
        <w:tabs>
          <w:tab w:val="left" w:pos="1701"/>
        </w:tabs>
        <w:spacing w:before="0" w:after="0" w:line="360" w:lineRule="auto"/>
        <w:ind w:left="0" w:firstLine="1418"/>
        <w:jc w:val="both"/>
        <w:rPr>
          <w:rFonts w:asciiTheme="majorHAnsi" w:hAnsiTheme="majorHAnsi" w:cstheme="majorHAnsi"/>
        </w:rPr>
      </w:pPr>
      <w:r w:rsidRPr="001D192F">
        <w:rPr>
          <w:rStyle w:val="MdStrong"/>
          <w:rFonts w:asciiTheme="majorHAnsi" w:hAnsiTheme="majorHAnsi" w:cstheme="majorHAnsi"/>
          <w:b w:val="0"/>
          <w:bCs w:val="0"/>
        </w:rPr>
        <w:t>Fortalece a Proteção à Vida e ao Patrimônio:</w:t>
      </w:r>
      <w:r w:rsidRPr="001D192F">
        <w:rPr>
          <w:rFonts w:asciiTheme="majorHAnsi" w:hAnsiTheme="majorHAnsi" w:cstheme="majorHAnsi"/>
        </w:rPr>
        <w:t xml:space="preserve"> Garante uma maior prontidão e eficácia na proteção da vida e do patrimônio da população gaúcha, especialmente nos municípios que dependem diretamente do apoio do CBMRS.</w:t>
      </w:r>
    </w:p>
    <w:p w:rsidR="001D192F" w:rsidRDefault="001D192F" w:rsidP="001D192F">
      <w:pPr>
        <w:pStyle w:val="MdParagraph"/>
        <w:spacing w:before="0" w:after="0" w:line="360" w:lineRule="auto"/>
        <w:ind w:firstLine="1418"/>
        <w:jc w:val="both"/>
        <w:rPr>
          <w:rFonts w:asciiTheme="majorHAnsi" w:hAnsiTheme="majorHAnsi" w:cstheme="majorHAnsi"/>
        </w:rPr>
      </w:pPr>
      <w:r w:rsidRPr="001D192F">
        <w:rPr>
          <w:rFonts w:asciiTheme="majorHAnsi" w:hAnsiTheme="majorHAnsi" w:cstheme="majorHAnsi"/>
        </w:rPr>
        <w:t>A presente Moção de Apoio, portanto, não se restringe a um mero formalismo, mas constitui um apelo veemente e fundamentado para que as autoridades competentes ajam com a urgência que o tema exige, garantindo a segurança e o bem-estar de todos os gaúchos.</w:t>
      </w:r>
    </w:p>
    <w:p w:rsidR="004605EC" w:rsidRDefault="004605EC" w:rsidP="001D192F">
      <w:pPr>
        <w:pStyle w:val="MdParagraph"/>
        <w:spacing w:before="0" w:after="0" w:line="360" w:lineRule="auto"/>
        <w:ind w:firstLine="1418"/>
        <w:jc w:val="both"/>
        <w:rPr>
          <w:rFonts w:asciiTheme="majorHAnsi" w:hAnsiTheme="majorHAnsi" w:cstheme="majorHAnsi"/>
        </w:rPr>
      </w:pPr>
      <w:r w:rsidRPr="004605EC">
        <w:rPr>
          <w:rFonts w:asciiTheme="majorHAnsi" w:hAnsiTheme="majorHAnsi" w:cstheme="majorHAnsi"/>
        </w:rPr>
        <w:t>Requer-se que, após aprovada pelo Plenário, a presente Moção seja encaminhada ao Governador do Estado do Rio Grande do Sul, à Secretaria de Segurança Pública do Estado, ao Comando-Geral do Corpo de Bombeiros Militar do Estado do Rio Grande do Sul e à Assembleia Legislativa do Estado do Rio Grande do Sul para conhecimento e providências cabíveis.</w:t>
      </w:r>
    </w:p>
    <w:p w:rsidR="001D192F" w:rsidRDefault="001D192F" w:rsidP="001D192F">
      <w:pPr>
        <w:pStyle w:val="MdParagraph"/>
        <w:spacing w:before="0" w:after="0" w:line="360" w:lineRule="auto"/>
        <w:ind w:firstLine="1418"/>
        <w:jc w:val="both"/>
        <w:rPr>
          <w:rFonts w:asciiTheme="majorHAnsi" w:hAnsiTheme="majorHAnsi" w:cstheme="majorHAnsi"/>
        </w:rPr>
      </w:pPr>
    </w:p>
    <w:p w:rsidR="001D192F" w:rsidRPr="001D192F" w:rsidRDefault="001D192F" w:rsidP="001D192F">
      <w:pPr>
        <w:pStyle w:val="MdParagraph"/>
        <w:spacing w:before="0" w:after="0" w:line="360" w:lineRule="auto"/>
        <w:ind w:firstLine="1418"/>
        <w:jc w:val="both"/>
        <w:rPr>
          <w:rFonts w:asciiTheme="majorHAnsi" w:hAnsiTheme="majorHAnsi" w:cstheme="majorHAnsi"/>
        </w:rPr>
      </w:pPr>
      <w:r w:rsidRPr="001D192F">
        <w:rPr>
          <w:rFonts w:asciiTheme="majorHAnsi" w:hAnsiTheme="majorHAnsi" w:cstheme="majorHAnsi"/>
        </w:rPr>
        <w:t xml:space="preserve">Sala das Sessões, </w:t>
      </w:r>
      <w:r>
        <w:rPr>
          <w:rFonts w:asciiTheme="majorHAnsi" w:hAnsiTheme="majorHAnsi" w:cstheme="majorHAnsi"/>
        </w:rPr>
        <w:t>08</w:t>
      </w:r>
      <w:r w:rsidRPr="001D192F">
        <w:rPr>
          <w:rFonts w:asciiTheme="majorHAnsi" w:hAnsiTheme="majorHAnsi" w:cstheme="majorHAnsi"/>
        </w:rPr>
        <w:t xml:space="preserve"> de </w:t>
      </w:r>
      <w:r>
        <w:rPr>
          <w:rFonts w:asciiTheme="majorHAnsi" w:hAnsiTheme="majorHAnsi" w:cstheme="majorHAnsi"/>
        </w:rPr>
        <w:t>junho</w:t>
      </w:r>
      <w:r w:rsidRPr="001D192F">
        <w:rPr>
          <w:rFonts w:asciiTheme="majorHAnsi" w:hAnsiTheme="majorHAnsi" w:cstheme="majorHAnsi"/>
        </w:rPr>
        <w:t xml:space="preserve"> de 2026.</w:t>
      </w:r>
    </w:p>
    <w:p w:rsidR="001D192F" w:rsidRDefault="001D192F" w:rsidP="001D192F">
      <w:pPr>
        <w:pStyle w:val="MdSpace"/>
        <w:spacing w:line="360" w:lineRule="auto"/>
        <w:jc w:val="both"/>
        <w:rPr>
          <w:rFonts w:asciiTheme="majorHAnsi" w:hAnsiTheme="majorHAnsi" w:cstheme="majorHAnsi"/>
          <w:sz w:val="24"/>
          <w:szCs w:val="24"/>
        </w:rPr>
      </w:pPr>
    </w:p>
    <w:p w:rsidR="004605EC" w:rsidRPr="001D192F" w:rsidRDefault="004605EC" w:rsidP="001D192F">
      <w:pPr>
        <w:pStyle w:val="MdSpace"/>
        <w:spacing w:line="360" w:lineRule="auto"/>
        <w:jc w:val="both"/>
        <w:rPr>
          <w:rFonts w:asciiTheme="majorHAnsi" w:hAnsiTheme="majorHAnsi" w:cstheme="majorHAnsi"/>
          <w:sz w:val="24"/>
          <w:szCs w:val="24"/>
        </w:rPr>
      </w:pPr>
    </w:p>
    <w:p w:rsidR="001D192F" w:rsidRDefault="001D192F" w:rsidP="001D192F">
      <w:pPr>
        <w:pStyle w:val="MdParagraph"/>
        <w:spacing w:before="0" w:after="0" w:line="360" w:lineRule="auto"/>
        <w:jc w:val="center"/>
        <w:rPr>
          <w:rStyle w:val="MdBr"/>
          <w:rFonts w:asciiTheme="majorHAnsi" w:hAnsiTheme="majorHAnsi" w:cstheme="majorHAnsi"/>
        </w:rPr>
      </w:pPr>
      <w:r>
        <w:rPr>
          <w:rStyle w:val="MdStrong"/>
          <w:rFonts w:asciiTheme="majorHAnsi" w:hAnsiTheme="majorHAnsi" w:cstheme="majorHAnsi"/>
          <w:bCs w:val="0"/>
        </w:rPr>
        <w:t>PAULO CESAR BETTONI</w:t>
      </w:r>
    </w:p>
    <w:p w:rsidR="00222FF0" w:rsidRPr="001D192F" w:rsidRDefault="001D192F" w:rsidP="004605EC">
      <w:pPr>
        <w:pStyle w:val="MdParagraph"/>
        <w:spacing w:before="0" w:after="0" w:line="360" w:lineRule="auto"/>
        <w:jc w:val="center"/>
        <w:rPr>
          <w:rFonts w:asciiTheme="majorHAnsi" w:hAnsiTheme="majorHAnsi" w:cstheme="majorHAnsi"/>
        </w:rPr>
      </w:pPr>
      <w:r>
        <w:rPr>
          <w:rStyle w:val="MdBr"/>
          <w:rFonts w:asciiTheme="majorHAnsi" w:hAnsiTheme="majorHAnsi" w:cstheme="majorHAnsi"/>
          <w:b/>
        </w:rPr>
        <w:t>Vereador do Republicanos</w:t>
      </w:r>
    </w:p>
    <w:sectPr w:rsidR="00222FF0" w:rsidRPr="001D192F" w:rsidSect="001D192F">
      <w:pgSz w:w="11906" w:h="16838"/>
      <w:pgMar w:top="3686" w:right="1440" w:bottom="1440" w:left="1440" w:header="708" w:footer="708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345427F"/>
    <w:multiLevelType w:val="multilevel"/>
    <w:tmpl w:val="628C3092"/>
    <w:lvl w:ilvl="0">
      <w:start w:val="1"/>
      <w:numFmt w:val="decimal"/>
      <w:lvlText w:val="%1"/>
      <w:lvlJc w:val="left"/>
      <w:pPr>
        <w:ind w:left="720" w:hanging="360"/>
      </w:pPr>
      <w:rPr>
        <w:b/>
      </w:rPr>
    </w:lvl>
    <w:lvl w:ilvl="1">
      <w:start w:val="1"/>
      <w:numFmt w:val="decimal"/>
      <w:lvlText w:val="%1.%2"/>
      <w:lvlJc w:val="left"/>
      <w:pPr>
        <w:ind w:left="1440" w:hanging="360"/>
      </w:pPr>
    </w:lvl>
    <w:lvl w:ilvl="2">
      <w:start w:val="1"/>
      <w:numFmt w:val="decimal"/>
      <w:lvlText w:val="%1.%2.%3"/>
      <w:lvlJc w:val="left"/>
      <w:pPr>
        <w:ind w:left="2160" w:hanging="360"/>
      </w:pPr>
    </w:lvl>
    <w:lvl w:ilvl="3">
      <w:start w:val="1"/>
      <w:numFmt w:val="decimal"/>
      <w:lvlText w:val="%4)"/>
      <w:lvlJc w:val="left"/>
      <w:pPr>
        <w:ind w:left="2880" w:hanging="360"/>
      </w:pPr>
    </w:lvl>
    <w:lvl w:ilvl="4">
      <w:start w:val="1"/>
      <w:numFmt w:val="decimal"/>
      <w:lvlText w:val="%5)"/>
      <w:lvlJc w:val="left"/>
      <w:pPr>
        <w:ind w:left="3600" w:hanging="360"/>
      </w:pPr>
    </w:lvl>
    <w:lvl w:ilvl="5">
      <w:start w:val="1"/>
      <w:numFmt w:val="decimal"/>
      <w:lvlText w:val="%6)"/>
      <w:lvlJc w:val="left"/>
      <w:pPr>
        <w:ind w:left="4320" w:hanging="360"/>
      </w:pPr>
    </w:lvl>
    <w:lvl w:ilvl="6">
      <w:start w:val="1"/>
      <w:numFmt w:val="decimal"/>
      <w:lvlText w:val="%7)"/>
      <w:lvlJc w:val="left"/>
      <w:pPr>
        <w:ind w:left="5040" w:hanging="360"/>
      </w:pPr>
    </w:lvl>
    <w:lvl w:ilvl="7">
      <w:start w:val="1"/>
      <w:numFmt w:val="decimal"/>
      <w:lvlText w:val="%8)"/>
      <w:lvlJc w:val="left"/>
      <w:pPr>
        <w:ind w:left="5760" w:hanging="360"/>
      </w:pPr>
    </w:lvl>
    <w:lvl w:ilvl="8">
      <w:start w:val="1"/>
      <w:numFmt w:val="decimal"/>
      <w:lvlText w:val="%9)"/>
      <w:lvlJc w:val="left"/>
      <w:pPr>
        <w:ind w:left="6480" w:hanging="360"/>
      </w:pPr>
    </w:lvl>
  </w:abstractNum>
  <w:abstractNum w:abstractNumId="1" w15:restartNumberingAfterBreak="0">
    <w:nsid w:val="670876F4"/>
    <w:multiLevelType w:val="hybridMultilevel"/>
    <w:tmpl w:val="96107BD6"/>
    <w:lvl w:ilvl="0" w:tplc="2B8600FC">
      <w:start w:val="1"/>
      <w:numFmt w:val="bullet"/>
      <w:lvlText w:val="•"/>
      <w:lvlJc w:val="left"/>
      <w:pPr>
        <w:ind w:left="720" w:hanging="360"/>
      </w:pPr>
    </w:lvl>
    <w:lvl w:ilvl="1" w:tplc="3948C68A">
      <w:start w:val="1"/>
      <w:numFmt w:val="bullet"/>
      <w:lvlText w:val="◦"/>
      <w:lvlJc w:val="left"/>
      <w:pPr>
        <w:ind w:left="1440" w:hanging="360"/>
      </w:pPr>
    </w:lvl>
    <w:lvl w:ilvl="2" w:tplc="14C4ED34">
      <w:start w:val="1"/>
      <w:numFmt w:val="bullet"/>
      <w:lvlText w:val="•"/>
      <w:lvlJc w:val="left"/>
      <w:pPr>
        <w:ind w:left="2160" w:hanging="360"/>
      </w:pPr>
    </w:lvl>
    <w:lvl w:ilvl="3" w:tplc="8F16D47E">
      <w:start w:val="1"/>
      <w:numFmt w:val="bullet"/>
      <w:lvlText w:val="◦"/>
      <w:lvlJc w:val="left"/>
      <w:pPr>
        <w:ind w:left="2880" w:hanging="360"/>
      </w:pPr>
    </w:lvl>
    <w:lvl w:ilvl="4" w:tplc="A210E654">
      <w:start w:val="1"/>
      <w:numFmt w:val="bullet"/>
      <w:lvlText w:val="•"/>
      <w:lvlJc w:val="left"/>
      <w:pPr>
        <w:ind w:left="3600" w:hanging="360"/>
      </w:pPr>
    </w:lvl>
    <w:lvl w:ilvl="5" w:tplc="A85C68C0">
      <w:start w:val="1"/>
      <w:numFmt w:val="bullet"/>
      <w:lvlText w:val="◦"/>
      <w:lvlJc w:val="left"/>
      <w:pPr>
        <w:ind w:left="4320" w:hanging="360"/>
      </w:pPr>
    </w:lvl>
    <w:lvl w:ilvl="6" w:tplc="E42ABEC6">
      <w:start w:val="1"/>
      <w:numFmt w:val="bullet"/>
      <w:lvlText w:val="•"/>
      <w:lvlJc w:val="left"/>
      <w:pPr>
        <w:ind w:left="5040" w:hanging="360"/>
      </w:pPr>
    </w:lvl>
    <w:lvl w:ilvl="7" w:tplc="66986466">
      <w:numFmt w:val="decimal"/>
      <w:lvlText w:val=""/>
      <w:lvlJc w:val="left"/>
    </w:lvl>
    <w:lvl w:ilvl="8" w:tplc="31E23264">
      <w:numFmt w:val="decimal"/>
      <w:lvlText w:val=""/>
      <w:lvlJc w:val="left"/>
    </w:lvl>
  </w:abstractNum>
  <w:num w:numId="1">
    <w:abstractNumId w:val="0"/>
    <w:lvlOverride w:ilvl="0">
      <w:startOverride w:val="1"/>
    </w:lvlOverride>
  </w:num>
  <w:num w:numId="2">
    <w:abstractNumId w:val="1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192F"/>
    <w:rsid w:val="001D192F"/>
    <w:rsid w:val="00222FF0"/>
    <w:rsid w:val="004605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CAF837"/>
  <w15:chartTrackingRefBased/>
  <w15:docId w15:val="{8A02612A-C7BE-4479-B9C8-F500EFA6AD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MdSpace">
    <w:name w:val="MdSpace"/>
    <w:qFormat/>
    <w:rsid w:val="001D192F"/>
    <w:pPr>
      <w:spacing w:after="0" w:line="240" w:lineRule="auto"/>
    </w:pPr>
    <w:rPr>
      <w:rFonts w:ascii="Times New Roman" w:eastAsia="Times New Roman" w:hAnsi="Times New Roman" w:cs="Times New Roman"/>
      <w:sz w:val="12"/>
      <w:szCs w:val="12"/>
      <w:lang w:eastAsia="pt-BR"/>
    </w:rPr>
  </w:style>
  <w:style w:type="paragraph" w:customStyle="1" w:styleId="MdParagraph">
    <w:name w:val="MdParagraph"/>
    <w:qFormat/>
    <w:rsid w:val="001D192F"/>
    <w:pPr>
      <w:spacing w:before="120" w:after="12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MdListItem">
    <w:name w:val="MdListItem"/>
    <w:qFormat/>
    <w:rsid w:val="001D192F"/>
    <w:pPr>
      <w:spacing w:before="60" w:after="60" w:line="240" w:lineRule="auto"/>
      <w:ind w:left="720" w:hanging="360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MdHeading2">
    <w:name w:val="MdHeading2"/>
    <w:qFormat/>
    <w:rsid w:val="001D192F"/>
    <w:pPr>
      <w:keepNext/>
      <w:spacing w:before="400" w:after="200" w:line="240" w:lineRule="auto"/>
      <w:outlineLvl w:val="1"/>
    </w:pPr>
    <w:rPr>
      <w:rFonts w:ascii="Times New Roman" w:eastAsia="Times New Roman" w:hAnsi="Times New Roman" w:cs="Times New Roman"/>
      <w:b/>
      <w:bCs/>
      <w:sz w:val="32"/>
      <w:szCs w:val="32"/>
      <w:lang w:eastAsia="pt-BR"/>
    </w:rPr>
  </w:style>
  <w:style w:type="paragraph" w:customStyle="1" w:styleId="MdHeading3">
    <w:name w:val="MdHeading3"/>
    <w:qFormat/>
    <w:rsid w:val="001D192F"/>
    <w:pPr>
      <w:keepNext/>
      <w:spacing w:before="320" w:line="240" w:lineRule="auto"/>
      <w:outlineLvl w:val="2"/>
    </w:pPr>
    <w:rPr>
      <w:rFonts w:ascii="Times New Roman" w:eastAsia="Times New Roman" w:hAnsi="Times New Roman" w:cs="Times New Roman"/>
      <w:b/>
      <w:bCs/>
      <w:sz w:val="28"/>
      <w:szCs w:val="28"/>
      <w:lang w:eastAsia="pt-BR"/>
    </w:rPr>
  </w:style>
  <w:style w:type="character" w:customStyle="1" w:styleId="MdStrong">
    <w:name w:val="MdStrong"/>
    <w:uiPriority w:val="99"/>
    <w:unhideWhenUsed/>
    <w:qFormat/>
    <w:rsid w:val="001D192F"/>
    <w:rPr>
      <w:b/>
      <w:bCs/>
    </w:rPr>
  </w:style>
  <w:style w:type="character" w:customStyle="1" w:styleId="MdBr">
    <w:name w:val="MdBr"/>
    <w:uiPriority w:val="99"/>
    <w:unhideWhenUsed/>
    <w:qFormat/>
    <w:rsid w:val="001D192F"/>
  </w:style>
  <w:style w:type="paragraph" w:styleId="Textodebalo">
    <w:name w:val="Balloon Text"/>
    <w:basedOn w:val="Normal"/>
    <w:link w:val="TextodebaloChar"/>
    <w:uiPriority w:val="99"/>
    <w:semiHidden/>
    <w:unhideWhenUsed/>
    <w:rsid w:val="004605E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605E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4</Pages>
  <Words>1016</Words>
  <Characters>5489</Characters>
  <Application>Microsoft Office Word</Application>
  <DocSecurity>0</DocSecurity>
  <Lines>45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Servidor</dc:creator>
  <cp:keywords/>
  <dc:description/>
  <cp:lastModifiedBy>Servidor</cp:lastModifiedBy>
  <cp:revision>1</cp:revision>
  <cp:lastPrinted>2026-06-08T12:19:00Z</cp:lastPrinted>
  <dcterms:created xsi:type="dcterms:W3CDTF">2026-06-08T12:05:00Z</dcterms:created>
  <dcterms:modified xsi:type="dcterms:W3CDTF">2026-06-08T12:19:00Z</dcterms:modified>
</cp:coreProperties>
</file>